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992"/>
        <w:gridCol w:w="850"/>
        <w:gridCol w:w="1276"/>
        <w:gridCol w:w="709"/>
        <w:gridCol w:w="1134"/>
        <w:gridCol w:w="1418"/>
        <w:gridCol w:w="851"/>
        <w:gridCol w:w="1558"/>
        <w:gridCol w:w="1134"/>
        <w:gridCol w:w="1134"/>
        <w:gridCol w:w="1843"/>
      </w:tblGrid>
      <w:tr w:rsidR="00E86254" w:rsidRPr="00952B6B" w:rsidTr="00B536F6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B536F6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B536F6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63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B536F6">
        <w:trPr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B536F6">
        <w:trPr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E86254">
            <w:pPr>
              <w:jc w:val="center"/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B50298" w:rsidP="00B502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Бронов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Павел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B50298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Ульяновская область, 42,63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Default="00B50298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B50298">
              <w:rPr>
                <w:sz w:val="22"/>
                <w:szCs w:val="22"/>
              </w:rPr>
              <w:t xml:space="preserve">ПАО «Сбербанк России», </w:t>
            </w:r>
            <w:r>
              <w:rPr>
                <w:sz w:val="22"/>
                <w:szCs w:val="22"/>
              </w:rPr>
              <w:t>21006,18</w:t>
            </w:r>
            <w:r w:rsidRPr="00B50298">
              <w:rPr>
                <w:sz w:val="22"/>
                <w:szCs w:val="22"/>
              </w:rPr>
              <w:t xml:space="preserve"> руб.</w:t>
            </w:r>
          </w:p>
          <w:p w:rsidR="00B50298" w:rsidRDefault="00B50298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ПАО «Сбербанк России», 10,01 руб.</w:t>
            </w:r>
          </w:p>
          <w:p w:rsidR="00B50298" w:rsidRDefault="00B50298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3) ПАО «Сбербанк России», 0,20 руб.</w:t>
            </w:r>
          </w:p>
          <w:p w:rsidR="00B50298" w:rsidRDefault="00B50298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ПАО «Сбербанк России», 0,00 руб.</w:t>
            </w:r>
          </w:p>
          <w:p w:rsidR="00B50298" w:rsidRPr="00A859EB" w:rsidRDefault="00B50298" w:rsidP="00B502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Pr="00B50298">
              <w:rPr>
                <w:sz w:val="22"/>
                <w:szCs w:val="22"/>
              </w:rPr>
              <w:t>АО «Тинькофф Банк»,</w:t>
            </w:r>
            <w:r>
              <w:rPr>
                <w:sz w:val="22"/>
                <w:szCs w:val="22"/>
              </w:rPr>
              <w:t xml:space="preserve"> 16357,42 руб</w:t>
            </w:r>
            <w:r w:rsidR="00B536F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E86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A859EB" w:rsidRDefault="00A859EB" w:rsidP="00A8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65CE5" w:rsidRDefault="00065CE5"/>
    <w:sectPr w:rsidR="00065CE5" w:rsidSect="00E8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EB" w:rsidRDefault="00A859EB" w:rsidP="00E86254">
      <w:r>
        <w:separator/>
      </w:r>
    </w:p>
  </w:endnote>
  <w:endnote w:type="continuationSeparator" w:id="0">
    <w:p w:rsidR="00A859EB" w:rsidRDefault="00A859EB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EB" w:rsidRDefault="00A859EB" w:rsidP="00E86254">
      <w:r>
        <w:separator/>
      </w:r>
    </w:p>
  </w:footnote>
  <w:footnote w:type="continuationSeparator" w:id="0">
    <w:p w:rsidR="00A859EB" w:rsidRDefault="00A859EB" w:rsidP="00E86254">
      <w:r>
        <w:continuationSeparator/>
      </w:r>
    </w:p>
  </w:footnote>
  <w:footnote w:id="1">
    <w:p w:rsidR="00A859EB" w:rsidRPr="003F4B00" w:rsidRDefault="00A859EB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65CE5"/>
    <w:rsid w:val="001811B6"/>
    <w:rsid w:val="0062183F"/>
    <w:rsid w:val="00A859EB"/>
    <w:rsid w:val="00B50298"/>
    <w:rsid w:val="00B536F6"/>
    <w:rsid w:val="00D638CB"/>
    <w:rsid w:val="00E86254"/>
    <w:rsid w:val="00F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6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2019-07-25T05:45:00Z</cp:lastPrinted>
  <dcterms:created xsi:type="dcterms:W3CDTF">2019-06-24T06:03:00Z</dcterms:created>
  <dcterms:modified xsi:type="dcterms:W3CDTF">2019-07-25T05:45:00Z</dcterms:modified>
</cp:coreProperties>
</file>