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CD" w:rsidRDefault="00FA34CD" w:rsidP="00FA34CD">
      <w:pPr>
        <w:spacing w:line="480" w:lineRule="auto"/>
        <w:jc w:val="center"/>
        <w:rPr>
          <w:i/>
          <w:sz w:val="26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2510AB" wp14:editId="75FD34AD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CD" w:rsidRDefault="00FA34CD" w:rsidP="00FA34CD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A34CD" w:rsidRDefault="00FA34CD" w:rsidP="00FA34C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A34CD" w:rsidRDefault="00FA34CD" w:rsidP="00FA34CD">
      <w:pPr>
        <w:jc w:val="center"/>
        <w:rPr>
          <w:color w:val="000000"/>
          <w:sz w:val="26"/>
        </w:rPr>
      </w:pPr>
    </w:p>
    <w:p w:rsidR="00FA34CD" w:rsidRDefault="00FA34CD" w:rsidP="00FA34CD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28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92/665-3</w:t>
      </w:r>
    </w:p>
    <w:p w:rsidR="00FA34CD" w:rsidRDefault="00FA34CD" w:rsidP="00FA34CD">
      <w:pPr>
        <w:pStyle w:val="a9"/>
        <w:ind w:left="0" w:right="-1"/>
        <w:rPr>
          <w:szCs w:val="28"/>
        </w:rPr>
      </w:pPr>
    </w:p>
    <w:p w:rsidR="00FA34CD" w:rsidRDefault="00FA34CD" w:rsidP="00FA34C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D57FA6">
        <w:rPr>
          <w:b/>
          <w:color w:val="000000"/>
          <w:sz w:val="28"/>
          <w:szCs w:val="28"/>
        </w:rPr>
        <w:t>заявления о нарушении избирательного законодательства Мошонкиной Ю.М.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D57FA6">
        <w:rPr>
          <w:color w:val="000000"/>
          <w:sz w:val="28"/>
          <w:szCs w:val="28"/>
        </w:rPr>
        <w:t>заявление о нарушении избирательного законодательства Мошонкиной Ю.В.</w:t>
      </w:r>
      <w:r w:rsidR="00A25DF2">
        <w:rPr>
          <w:color w:val="000000"/>
          <w:sz w:val="28"/>
          <w:szCs w:val="28"/>
        </w:rPr>
        <w:t xml:space="preserve">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D57FA6">
        <w:rPr>
          <w:color w:val="000000"/>
          <w:sz w:val="28"/>
          <w:szCs w:val="28"/>
        </w:rPr>
        <w:t>5</w:t>
      </w:r>
      <w:r w:rsidR="00411C5F">
        <w:rPr>
          <w:color w:val="000000"/>
          <w:sz w:val="28"/>
          <w:szCs w:val="28"/>
        </w:rPr>
        <w:t>-</w:t>
      </w:r>
      <w:r w:rsidR="00D57FA6">
        <w:rPr>
          <w:color w:val="000000"/>
          <w:sz w:val="28"/>
          <w:szCs w:val="28"/>
        </w:rPr>
        <w:t>М</w:t>
      </w:r>
      <w:r w:rsidR="00E5707F">
        <w:rPr>
          <w:color w:val="000000"/>
          <w:sz w:val="28"/>
          <w:szCs w:val="28"/>
        </w:rPr>
        <w:t xml:space="preserve"> от </w:t>
      </w:r>
      <w:r w:rsidR="00411C5F">
        <w:rPr>
          <w:color w:val="000000"/>
          <w:sz w:val="28"/>
          <w:szCs w:val="28"/>
        </w:rPr>
        <w:t>20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60543F" w:rsidRDefault="00327629" w:rsidP="0060543F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E25BBF" w:rsidRPr="0060543F" w:rsidRDefault="00E25BBF" w:rsidP="00E25B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0543F">
        <w:rPr>
          <w:color w:val="000000"/>
          <w:sz w:val="28"/>
          <w:szCs w:val="28"/>
        </w:rPr>
        <w:t xml:space="preserve">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79</w:t>
      </w:r>
      <w:r w:rsidRPr="0060543F">
        <w:rPr>
          <w:sz w:val="28"/>
          <w:szCs w:val="28"/>
        </w:rPr>
        <w:t>/5</w:t>
      </w:r>
      <w:r>
        <w:rPr>
          <w:sz w:val="28"/>
          <w:szCs w:val="28"/>
        </w:rPr>
        <w:t>57</w:t>
      </w:r>
      <w:r w:rsidRPr="0060543F">
        <w:rPr>
          <w:sz w:val="28"/>
          <w:szCs w:val="28"/>
        </w:rPr>
        <w:t>-3</w:t>
      </w:r>
      <w:r w:rsidRPr="0060543F">
        <w:rPr>
          <w:color w:val="000000"/>
          <w:sz w:val="28"/>
          <w:szCs w:val="28"/>
        </w:rPr>
        <w:t xml:space="preserve"> «</w:t>
      </w:r>
      <w:r w:rsidRPr="00E25BB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</w:t>
      </w:r>
      <w:r w:rsidRPr="00E25BBF">
        <w:rPr>
          <w:sz w:val="28"/>
          <w:szCs w:val="28"/>
        </w:rPr>
        <w:lastRenderedPageBreak/>
        <w:t xml:space="preserve">избирательным объединением </w:t>
      </w:r>
      <w:r w:rsidRPr="00E25BBF">
        <w:rPr>
          <w:b/>
          <w:sz w:val="28"/>
          <w:szCs w:val="28"/>
        </w:rPr>
        <w:t>УЛЬЯНОВСКОЕ ОБЛАСТНОЕ ОТДЕЛЕНИЕ КПРФ</w:t>
      </w:r>
      <w:r w:rsidRPr="0060543F">
        <w:rPr>
          <w:color w:val="000000"/>
          <w:sz w:val="28"/>
          <w:szCs w:val="28"/>
        </w:rPr>
        <w:t>».</w:t>
      </w:r>
    </w:p>
    <w:p w:rsidR="009972D2" w:rsidRPr="0060543F" w:rsidRDefault="00E25BBF" w:rsidP="00E25BBF">
      <w:pPr>
        <w:tabs>
          <w:tab w:val="left" w:pos="6663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11C5F" w:rsidRPr="0060543F">
        <w:rPr>
          <w:color w:val="000000"/>
          <w:sz w:val="28"/>
          <w:szCs w:val="28"/>
        </w:rPr>
        <w:t xml:space="preserve"> августа</w:t>
      </w:r>
      <w:r w:rsidR="009972D2" w:rsidRPr="0060543F">
        <w:rPr>
          <w:color w:val="000000"/>
          <w:sz w:val="28"/>
          <w:szCs w:val="28"/>
        </w:rPr>
        <w:t xml:space="preserve">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81/595</w:t>
      </w:r>
      <w:r w:rsidR="00411C5F" w:rsidRPr="0060543F">
        <w:rPr>
          <w:sz w:val="28"/>
          <w:szCs w:val="28"/>
        </w:rPr>
        <w:t>-3</w:t>
      </w:r>
      <w:r w:rsidR="00411C5F" w:rsidRPr="0060543F">
        <w:rPr>
          <w:color w:val="000000"/>
          <w:sz w:val="28"/>
          <w:szCs w:val="28"/>
        </w:rPr>
        <w:t xml:space="preserve"> </w:t>
      </w:r>
      <w:r w:rsidR="009972D2" w:rsidRPr="0060543F">
        <w:rPr>
          <w:color w:val="000000"/>
          <w:sz w:val="28"/>
          <w:szCs w:val="28"/>
        </w:rPr>
        <w:t>«</w:t>
      </w:r>
      <w:r w:rsidRPr="00E25BB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Ульяновское региональное отделение Партии </w:t>
      </w:r>
      <w:r w:rsidRPr="00E25BBF">
        <w:rPr>
          <w:b/>
          <w:sz w:val="28"/>
          <w:szCs w:val="28"/>
        </w:rPr>
        <w:t>«ЕДИНАЯ РОССИЯ»</w:t>
      </w:r>
      <w:r w:rsidR="009972D2" w:rsidRPr="0060543F">
        <w:rPr>
          <w:color w:val="000000"/>
          <w:sz w:val="28"/>
          <w:szCs w:val="28"/>
        </w:rPr>
        <w:t xml:space="preserve">. </w:t>
      </w:r>
    </w:p>
    <w:p w:rsidR="007C5797" w:rsidRDefault="00411C5F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7C5797" w:rsidRPr="00327629">
        <w:rPr>
          <w:color w:val="000000"/>
          <w:sz w:val="28"/>
          <w:szCs w:val="28"/>
        </w:rPr>
        <w:t xml:space="preserve"> августа 2015 года </w:t>
      </w:r>
      <w:r>
        <w:rPr>
          <w:color w:val="000000"/>
          <w:sz w:val="28"/>
          <w:szCs w:val="28"/>
        </w:rPr>
        <w:t>в Ульяновскую городскую избирательную комиссию поступил</w:t>
      </w:r>
      <w:r w:rsidR="00E25BB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E25BBF">
        <w:rPr>
          <w:color w:val="000000"/>
          <w:sz w:val="28"/>
          <w:szCs w:val="28"/>
        </w:rPr>
        <w:t>заявление о нарушении избирательного законодательства гражданки Мошонкиной Ю.В.</w:t>
      </w:r>
      <w:r>
        <w:rPr>
          <w:color w:val="000000"/>
          <w:sz w:val="28"/>
          <w:szCs w:val="28"/>
        </w:rPr>
        <w:t xml:space="preserve"> </w:t>
      </w:r>
      <w:r w:rsidR="007C579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вх. № </w:t>
      </w:r>
      <w:r w:rsidR="00E25BB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</w:t>
      </w:r>
      <w:r w:rsidR="00E25BB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от 20.08.2015</w:t>
      </w:r>
      <w:r w:rsidR="007C5797">
        <w:rPr>
          <w:color w:val="000000"/>
          <w:sz w:val="28"/>
          <w:szCs w:val="28"/>
        </w:rPr>
        <w:t xml:space="preserve">), в которой </w:t>
      </w:r>
      <w:r w:rsidR="007C5797" w:rsidRPr="00327629">
        <w:rPr>
          <w:color w:val="000000"/>
          <w:sz w:val="28"/>
          <w:szCs w:val="28"/>
        </w:rPr>
        <w:t xml:space="preserve">указывается на </w:t>
      </w:r>
      <w:r w:rsidR="007C5797">
        <w:rPr>
          <w:color w:val="000000"/>
          <w:sz w:val="28"/>
          <w:szCs w:val="28"/>
        </w:rPr>
        <w:t xml:space="preserve">возможное </w:t>
      </w:r>
      <w:r w:rsidR="00E5707F">
        <w:rPr>
          <w:color w:val="000000"/>
          <w:sz w:val="28"/>
          <w:szCs w:val="28"/>
        </w:rPr>
        <w:t>нарушение</w:t>
      </w:r>
      <w:r w:rsidR="00E25BBF">
        <w:rPr>
          <w:color w:val="000000"/>
          <w:sz w:val="28"/>
          <w:szCs w:val="28"/>
        </w:rPr>
        <w:t xml:space="preserve"> действующего законодательства о проведении предвыборной агитации</w:t>
      </w:r>
      <w:r w:rsidR="00E5707F">
        <w:rPr>
          <w:color w:val="000000"/>
          <w:sz w:val="28"/>
          <w:szCs w:val="28"/>
        </w:rPr>
        <w:t>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 (подпункт «а»);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</w:t>
      </w:r>
      <w:r w:rsidRPr="00327629">
        <w:lastRenderedPageBreak/>
        <w:t>объединении в сочетании с позитивными либо негативными комментариями (подпункт «г»);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E25BBF" w:rsidRDefault="001D3003" w:rsidP="001D3003">
      <w:pPr>
        <w:pStyle w:val="ConsPlusNormal"/>
        <w:spacing w:line="360" w:lineRule="auto"/>
        <w:ind w:firstLine="540"/>
        <w:jc w:val="both"/>
      </w:pPr>
      <w:r>
        <w:t>В соответствии с пунктом 3 статьи 48 Федерального закона  предвыборная агитация, агитация по вопросам референдума может проводиться в периодических печатных изданиях.</w:t>
      </w:r>
    </w:p>
    <w:p w:rsidR="001D3003" w:rsidRDefault="001D3003" w:rsidP="001D3003">
      <w:pPr>
        <w:pStyle w:val="ConsPlusNormal"/>
        <w:spacing w:line="360" w:lineRule="auto"/>
        <w:ind w:firstLine="540"/>
        <w:jc w:val="both"/>
      </w:pPr>
      <w:r>
        <w:t xml:space="preserve">Согласно статье 2 Федерального закона от 27 декабря 1991 года             № 2124-1 «О средствах массовой информации» </w:t>
      </w:r>
      <w:r w:rsidRPr="001D3003">
        <w:t>под средством массовой информации понимается 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</w:t>
      </w:r>
      <w:r>
        <w:t>.</w:t>
      </w:r>
    </w:p>
    <w:p w:rsidR="00004366" w:rsidRDefault="009639EC" w:rsidP="009639EC">
      <w:pPr>
        <w:pStyle w:val="ConsPlusNormal"/>
        <w:spacing w:line="360" w:lineRule="auto"/>
        <w:jc w:val="both"/>
      </w:pPr>
      <w:r>
        <w:tab/>
        <w:t xml:space="preserve">В ходе изучения статьи на интернет портале </w:t>
      </w:r>
      <w:hyperlink r:id="rId8" w:history="1">
        <w:r w:rsidRPr="00AF563E">
          <w:rPr>
            <w:rStyle w:val="a8"/>
          </w:rPr>
          <w:t>http://ulnovosti.ru/</w:t>
        </w:r>
      </w:hyperlink>
      <w:r>
        <w:t xml:space="preserve"> «Административный Ералаш, или Почему губернатор Морозов боится Куринного?»</w:t>
      </w:r>
      <w:r w:rsidR="00004366">
        <w:t xml:space="preserve"> установлено, что она содержит признаки предвыборной агитации, а именно </w:t>
      </w:r>
      <w:r w:rsidR="00004366" w:rsidRPr="00327629">
        <w:t xml:space="preserve">распространение информации, в которой явно преобладают сведения о избирательном объединении в сочетании с </w:t>
      </w:r>
      <w:r w:rsidR="00004366">
        <w:t>негативными комментариями, данный агитационный материал не оплачен из средств избирательного фонда какого-либо кандидата, избирательного объединения.</w:t>
      </w:r>
    </w:p>
    <w:p w:rsidR="001D3003" w:rsidRPr="00261E85" w:rsidRDefault="00004366" w:rsidP="009639EC">
      <w:pPr>
        <w:pStyle w:val="ConsPlusNormal"/>
        <w:spacing w:line="360" w:lineRule="auto"/>
        <w:jc w:val="both"/>
      </w:pPr>
      <w:r>
        <w:tab/>
      </w:r>
      <w:r w:rsidR="008023A5">
        <w:t xml:space="preserve">Согласно письму Управления федеральной службы по надзору в сфере связи, информационных технологий и массовых коммуникаций по Ульяновской области интернет портал </w:t>
      </w:r>
      <w:hyperlink r:id="rId9" w:history="1">
        <w:r w:rsidR="008023A5" w:rsidRPr="00AF563E">
          <w:rPr>
            <w:rStyle w:val="a8"/>
          </w:rPr>
          <w:t>http://ulnovosti.ru/</w:t>
        </w:r>
      </w:hyperlink>
      <w:r w:rsidR="008023A5">
        <w:rPr>
          <w:rStyle w:val="a8"/>
        </w:rPr>
        <w:t xml:space="preserve"> </w:t>
      </w:r>
      <w:r w:rsidR="008023A5" w:rsidRPr="008023A5">
        <w:rPr>
          <w:rStyle w:val="a8"/>
          <w:color w:val="auto"/>
          <w:u w:val="none"/>
        </w:rPr>
        <w:t>не является зарегистрированным средством массовой информации.</w:t>
      </w:r>
    </w:p>
    <w:p w:rsidR="00327629" w:rsidRPr="00327629" w:rsidRDefault="000C1450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327629" w:rsidRPr="00327629">
        <w:rPr>
          <w:sz w:val="28"/>
          <w:szCs w:val="28"/>
        </w:rPr>
        <w:t>о результатам рассмотрения жалобы,</w:t>
      </w:r>
      <w:r w:rsidR="00510908">
        <w:rPr>
          <w:sz w:val="28"/>
          <w:szCs w:val="28"/>
        </w:rPr>
        <w:t xml:space="preserve"> </w:t>
      </w:r>
      <w:r w:rsidR="00811C55">
        <w:rPr>
          <w:sz w:val="28"/>
          <w:szCs w:val="28"/>
        </w:rPr>
        <w:t xml:space="preserve">принимая во внимание письмо </w:t>
      </w:r>
      <w:r w:rsidR="00F836AB">
        <w:rPr>
          <w:sz w:val="28"/>
          <w:szCs w:val="28"/>
        </w:rPr>
        <w:t xml:space="preserve">Управления федеральной службы по надзору в сфере связи, </w:t>
      </w:r>
      <w:r w:rsidR="00F836AB">
        <w:rPr>
          <w:sz w:val="28"/>
          <w:szCs w:val="28"/>
        </w:rPr>
        <w:lastRenderedPageBreak/>
        <w:t>информационных технологий и массовых коммуникаций по Ульяновской области</w:t>
      </w:r>
      <w:r w:rsidR="00811C55">
        <w:rPr>
          <w:sz w:val="28"/>
          <w:szCs w:val="28"/>
        </w:rPr>
        <w:t>,</w:t>
      </w:r>
      <w:r w:rsidR="00560A14">
        <w:rPr>
          <w:sz w:val="28"/>
          <w:szCs w:val="28"/>
        </w:rPr>
        <w:t xml:space="preserve"> </w:t>
      </w:r>
      <w:r w:rsidR="00327629" w:rsidRPr="00327629">
        <w:rPr>
          <w:sz w:val="28"/>
          <w:szCs w:val="28"/>
        </w:rPr>
        <w:t xml:space="preserve">нарушения законодательства о выборах </w:t>
      </w:r>
      <w:r w:rsidR="008023A5">
        <w:rPr>
          <w:sz w:val="28"/>
          <w:szCs w:val="28"/>
        </w:rPr>
        <w:t xml:space="preserve">не </w:t>
      </w:r>
      <w:r w:rsidR="00327629" w:rsidRPr="00327629">
        <w:rPr>
          <w:sz w:val="28"/>
          <w:szCs w:val="28"/>
        </w:rPr>
        <w:t xml:space="preserve">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AD5782">
      <w:headerReference w:type="even" r:id="rId10"/>
      <w:headerReference w:type="default" r:id="rId11"/>
      <w:pgSz w:w="11906" w:h="16838"/>
      <w:pgMar w:top="1135" w:right="850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B7" w:rsidRDefault="00DB4EB7">
      <w:r>
        <w:separator/>
      </w:r>
    </w:p>
  </w:endnote>
  <w:endnote w:type="continuationSeparator" w:id="0">
    <w:p w:rsidR="00DB4EB7" w:rsidRDefault="00DB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B7" w:rsidRDefault="00DB4EB7">
      <w:r>
        <w:separator/>
      </w:r>
    </w:p>
  </w:footnote>
  <w:footnote w:type="continuationSeparator" w:id="0">
    <w:p w:rsidR="00DB4EB7" w:rsidRDefault="00DB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782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4366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23A5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39EC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D578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25BBF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36AB"/>
    <w:rsid w:val="00F8604F"/>
    <w:rsid w:val="00F86AF5"/>
    <w:rsid w:val="00F8727C"/>
    <w:rsid w:val="00F94DBC"/>
    <w:rsid w:val="00F9718F"/>
    <w:rsid w:val="00FA34CD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2F1413-88FD-4B46-BCD5-E33EE4FB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novost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lnovos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5750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14</cp:revision>
  <cp:lastPrinted>2015-08-23T07:24:00Z</cp:lastPrinted>
  <dcterms:created xsi:type="dcterms:W3CDTF">2015-08-22T16:06:00Z</dcterms:created>
  <dcterms:modified xsi:type="dcterms:W3CDTF">2015-09-01T09:49:00Z</dcterms:modified>
</cp:coreProperties>
</file>