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E11" w:rsidRDefault="00E04E11" w:rsidP="00E04E11">
      <w:pPr>
        <w:spacing w:line="480" w:lineRule="auto"/>
        <w:jc w:val="center"/>
        <w:rPr>
          <w:i/>
          <w:sz w:val="26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3777A2F" wp14:editId="69972B26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E11" w:rsidRDefault="00E04E11" w:rsidP="00E04E11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E04E11" w:rsidRDefault="00E04E11" w:rsidP="00E04E11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E04E11" w:rsidRDefault="00E04E11" w:rsidP="00E04E11">
      <w:pPr>
        <w:jc w:val="center"/>
        <w:rPr>
          <w:color w:val="000000"/>
          <w:sz w:val="26"/>
        </w:rPr>
      </w:pPr>
    </w:p>
    <w:p w:rsidR="00E04E11" w:rsidRDefault="00E04E11" w:rsidP="00E04E11">
      <w:pPr>
        <w:pStyle w:val="a9"/>
        <w:ind w:left="0" w:right="-1"/>
        <w:rPr>
          <w:color w:val="000000"/>
          <w:sz w:val="36"/>
          <w:szCs w:val="28"/>
        </w:rPr>
      </w:pPr>
      <w:r>
        <w:rPr>
          <w:sz w:val="28"/>
          <w:szCs w:val="28"/>
        </w:rPr>
        <w:t xml:space="preserve"> 28 августа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92/664-3</w:t>
      </w:r>
    </w:p>
    <w:p w:rsidR="00E04E11" w:rsidRDefault="00E04E11" w:rsidP="00E04E11">
      <w:pPr>
        <w:pStyle w:val="a9"/>
        <w:ind w:left="0" w:right="-1"/>
        <w:rPr>
          <w:szCs w:val="28"/>
        </w:rPr>
      </w:pPr>
    </w:p>
    <w:p w:rsidR="00E04E11" w:rsidRDefault="00E04E11" w:rsidP="00E04E11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8D2279" w:rsidRDefault="008D2279" w:rsidP="0017098A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17098A" w:rsidRPr="00C804AB" w:rsidRDefault="0017098A" w:rsidP="00A97AB5">
      <w:pPr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 w:rsidRPr="00C804AB">
        <w:rPr>
          <w:b/>
          <w:color w:val="000000"/>
          <w:sz w:val="28"/>
          <w:szCs w:val="28"/>
        </w:rPr>
        <w:t xml:space="preserve">О </w:t>
      </w:r>
      <w:r w:rsidR="00BA0FDC">
        <w:rPr>
          <w:b/>
          <w:color w:val="000000"/>
          <w:sz w:val="28"/>
          <w:szCs w:val="28"/>
        </w:rPr>
        <w:t xml:space="preserve">рассмотрении </w:t>
      </w:r>
      <w:r w:rsidR="00D57FA6">
        <w:rPr>
          <w:b/>
          <w:color w:val="000000"/>
          <w:sz w:val="28"/>
          <w:szCs w:val="28"/>
        </w:rPr>
        <w:t xml:space="preserve">заявления </w:t>
      </w:r>
      <w:r w:rsidR="00E25035">
        <w:rPr>
          <w:b/>
          <w:color w:val="000000"/>
          <w:sz w:val="28"/>
          <w:szCs w:val="28"/>
        </w:rPr>
        <w:t>Гурина А.А</w:t>
      </w:r>
      <w:r w:rsidR="00D57FA6">
        <w:rPr>
          <w:b/>
          <w:color w:val="000000"/>
          <w:sz w:val="28"/>
          <w:szCs w:val="28"/>
        </w:rPr>
        <w:t>.</w:t>
      </w:r>
      <w:r w:rsidR="000A21A3">
        <w:rPr>
          <w:b/>
          <w:color w:val="000000"/>
          <w:sz w:val="28"/>
          <w:szCs w:val="28"/>
        </w:rPr>
        <w:t>, жалоб Бударина Г.А. и Мокевнина И.А.</w:t>
      </w:r>
      <w:r w:rsidR="00E424DC" w:rsidRPr="00E424DC">
        <w:rPr>
          <w:b/>
          <w:color w:val="000000"/>
          <w:sz w:val="28"/>
          <w:szCs w:val="28"/>
        </w:rPr>
        <w:t xml:space="preserve"> </w:t>
      </w:r>
      <w:r w:rsidR="00E424DC">
        <w:rPr>
          <w:b/>
          <w:color w:val="000000"/>
          <w:sz w:val="28"/>
          <w:szCs w:val="28"/>
        </w:rPr>
        <w:t>о нарушении избирательного законодательства</w:t>
      </w:r>
    </w:p>
    <w:p w:rsidR="0017098A" w:rsidRDefault="0017098A" w:rsidP="00BA0FD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97AB5" w:rsidRDefault="00A97AB5" w:rsidP="00D201DB">
      <w:pPr>
        <w:spacing w:line="348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</w:t>
      </w:r>
      <w:r w:rsidR="009E05AC">
        <w:rPr>
          <w:color w:val="000000"/>
          <w:sz w:val="28"/>
          <w:szCs w:val="28"/>
        </w:rPr>
        <w:t>поступивш</w:t>
      </w:r>
      <w:r w:rsidR="00A87A0E">
        <w:rPr>
          <w:color w:val="000000"/>
          <w:sz w:val="28"/>
          <w:szCs w:val="28"/>
        </w:rPr>
        <w:t>и</w:t>
      </w:r>
      <w:r w:rsidR="00A25DF2">
        <w:rPr>
          <w:color w:val="000000"/>
          <w:sz w:val="28"/>
          <w:szCs w:val="28"/>
        </w:rPr>
        <w:t>е</w:t>
      </w:r>
      <w:r w:rsidR="009E05AC">
        <w:rPr>
          <w:color w:val="000000"/>
          <w:sz w:val="28"/>
          <w:szCs w:val="28"/>
        </w:rPr>
        <w:t xml:space="preserve"> </w:t>
      </w:r>
      <w:r w:rsidR="00411C5F">
        <w:rPr>
          <w:color w:val="000000"/>
          <w:sz w:val="28"/>
          <w:szCs w:val="28"/>
        </w:rPr>
        <w:t xml:space="preserve">в Ульяновскую городскую избирательную комиссию </w:t>
      </w:r>
      <w:r w:rsidR="00D57FA6">
        <w:rPr>
          <w:color w:val="000000"/>
          <w:sz w:val="28"/>
          <w:szCs w:val="28"/>
        </w:rPr>
        <w:t xml:space="preserve">заявление о нарушении избирательного законодательства </w:t>
      </w:r>
      <w:r w:rsidR="00E25035">
        <w:rPr>
          <w:color w:val="000000"/>
          <w:sz w:val="28"/>
          <w:szCs w:val="28"/>
        </w:rPr>
        <w:t>Гурина А.А</w:t>
      </w:r>
      <w:r w:rsidR="00D57FA6">
        <w:rPr>
          <w:color w:val="000000"/>
          <w:sz w:val="28"/>
          <w:szCs w:val="28"/>
        </w:rPr>
        <w:t>.</w:t>
      </w:r>
      <w:r w:rsidR="00A25DF2">
        <w:rPr>
          <w:color w:val="000000"/>
          <w:sz w:val="28"/>
          <w:szCs w:val="28"/>
        </w:rPr>
        <w:t xml:space="preserve"> (вх.</w:t>
      </w:r>
      <w:r w:rsidR="0056410D">
        <w:rPr>
          <w:color w:val="000000"/>
          <w:sz w:val="28"/>
          <w:szCs w:val="28"/>
        </w:rPr>
        <w:t> </w:t>
      </w:r>
      <w:r w:rsidR="00A25DF2">
        <w:rPr>
          <w:color w:val="000000"/>
          <w:sz w:val="28"/>
          <w:szCs w:val="28"/>
        </w:rPr>
        <w:t>№ </w:t>
      </w:r>
      <w:r w:rsidR="00E25035">
        <w:rPr>
          <w:color w:val="000000"/>
          <w:sz w:val="28"/>
          <w:szCs w:val="28"/>
        </w:rPr>
        <w:t>1</w:t>
      </w:r>
      <w:r w:rsidR="000A21A3">
        <w:rPr>
          <w:color w:val="000000"/>
          <w:sz w:val="28"/>
          <w:szCs w:val="28"/>
        </w:rPr>
        <w:t>4</w:t>
      </w:r>
      <w:r w:rsidR="00411C5F">
        <w:rPr>
          <w:color w:val="000000"/>
          <w:sz w:val="28"/>
          <w:szCs w:val="28"/>
        </w:rPr>
        <w:t>-</w:t>
      </w:r>
      <w:r w:rsidR="00E25035">
        <w:rPr>
          <w:color w:val="000000"/>
          <w:sz w:val="28"/>
          <w:szCs w:val="28"/>
        </w:rPr>
        <w:t>Г</w:t>
      </w:r>
      <w:r w:rsidR="00E5707F">
        <w:rPr>
          <w:color w:val="000000"/>
          <w:sz w:val="28"/>
          <w:szCs w:val="28"/>
        </w:rPr>
        <w:t xml:space="preserve"> от </w:t>
      </w:r>
      <w:r w:rsidR="00411C5F">
        <w:rPr>
          <w:color w:val="000000"/>
          <w:sz w:val="28"/>
          <w:szCs w:val="28"/>
        </w:rPr>
        <w:t>2</w:t>
      </w:r>
      <w:r w:rsidR="00E25035">
        <w:rPr>
          <w:color w:val="000000"/>
          <w:sz w:val="28"/>
          <w:szCs w:val="28"/>
        </w:rPr>
        <w:t>6</w:t>
      </w:r>
      <w:r w:rsidR="00A25DF2">
        <w:rPr>
          <w:color w:val="000000"/>
          <w:sz w:val="28"/>
          <w:szCs w:val="28"/>
        </w:rPr>
        <w:t>.08.2015)</w:t>
      </w:r>
      <w:r>
        <w:rPr>
          <w:color w:val="000000"/>
          <w:sz w:val="28"/>
          <w:szCs w:val="28"/>
        </w:rPr>
        <w:t>,</w:t>
      </w:r>
      <w:r w:rsidR="000A21A3">
        <w:rPr>
          <w:color w:val="000000"/>
          <w:sz w:val="28"/>
          <w:szCs w:val="28"/>
        </w:rPr>
        <w:t xml:space="preserve"> жалоб</w:t>
      </w:r>
      <w:r w:rsidR="00A87A0E">
        <w:rPr>
          <w:color w:val="000000"/>
          <w:sz w:val="28"/>
          <w:szCs w:val="28"/>
        </w:rPr>
        <w:t>ы</w:t>
      </w:r>
      <w:r w:rsidR="000A21A3">
        <w:rPr>
          <w:color w:val="000000"/>
          <w:sz w:val="28"/>
          <w:szCs w:val="28"/>
        </w:rPr>
        <w:t xml:space="preserve"> Бударина Г.А. (вх. № 16-Б от 26.08.2015) и Мокевнина И.А. (вх. № 17-М от 26.08.2015),</w:t>
      </w:r>
      <w:r>
        <w:rPr>
          <w:color w:val="000000"/>
          <w:sz w:val="28"/>
          <w:szCs w:val="28"/>
        </w:rPr>
        <w:t xml:space="preserve"> </w:t>
      </w:r>
      <w:r w:rsidRPr="00C804AB">
        <w:rPr>
          <w:color w:val="000000"/>
          <w:sz w:val="28"/>
          <w:szCs w:val="28"/>
        </w:rPr>
        <w:t>Ульяновская городская избирательная комиссия</w:t>
      </w:r>
      <w:r w:rsidRPr="005A0C37">
        <w:rPr>
          <w:color w:val="000000"/>
          <w:sz w:val="28"/>
          <w:szCs w:val="28"/>
        </w:rPr>
        <w:t xml:space="preserve"> </w:t>
      </w:r>
      <w:r w:rsidRPr="005A0C37">
        <w:rPr>
          <w:b/>
          <w:color w:val="000000"/>
          <w:sz w:val="28"/>
          <w:szCs w:val="28"/>
        </w:rPr>
        <w:t>установила</w:t>
      </w:r>
      <w:r w:rsidRPr="00C804AB">
        <w:rPr>
          <w:color w:val="000000"/>
          <w:sz w:val="28"/>
          <w:szCs w:val="28"/>
        </w:rPr>
        <w:t>:</w:t>
      </w:r>
    </w:p>
    <w:p w:rsidR="008D66D2" w:rsidRPr="00327629" w:rsidRDefault="008D66D2" w:rsidP="00D201DB">
      <w:pPr>
        <w:spacing w:line="348" w:lineRule="auto"/>
        <w:ind w:right="-2" w:firstLine="567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 xml:space="preserve">В соответствии с пунктом 4 статьи 20 </w:t>
      </w:r>
      <w:r w:rsidRPr="00327629">
        <w:rPr>
          <w:sz w:val="28"/>
          <w:szCs w:val="28"/>
        </w:rPr>
        <w:t>Федерального закона от 12 июня 2002 года № 67-ФЗ «Об основных гарантиях избирательных прав и права на участие в референдуме граждан Российской Федерации» (далее – Федеральный закон)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закона, проводить проверки по этим обращениям и давать лицам, направившим обращения, письменные ответы в пятидневный срок.</w:t>
      </w:r>
    </w:p>
    <w:p w:rsidR="00327629" w:rsidRPr="0060543F" w:rsidRDefault="00327629" w:rsidP="00D201DB">
      <w:pPr>
        <w:spacing w:line="348" w:lineRule="auto"/>
        <w:ind w:right="-2" w:firstLine="540"/>
        <w:jc w:val="both"/>
        <w:rPr>
          <w:sz w:val="28"/>
          <w:szCs w:val="28"/>
        </w:rPr>
      </w:pPr>
      <w:r w:rsidRPr="00327629">
        <w:rPr>
          <w:color w:val="000000"/>
          <w:sz w:val="28"/>
          <w:szCs w:val="28"/>
        </w:rPr>
        <w:t>26 июня 2015 года в периодическом печатном издании «Ульяновск сегодня» опубликовано решение Ульяновской Городской Думы от 24.06.201</w:t>
      </w:r>
      <w:r w:rsidR="00E5707F">
        <w:rPr>
          <w:color w:val="000000"/>
          <w:sz w:val="28"/>
          <w:szCs w:val="28"/>
        </w:rPr>
        <w:t>5</w:t>
      </w:r>
      <w:r w:rsidRPr="00327629">
        <w:rPr>
          <w:color w:val="000000"/>
          <w:sz w:val="28"/>
          <w:szCs w:val="28"/>
        </w:rPr>
        <w:t xml:space="preserve"> № 61 «</w:t>
      </w:r>
      <w:r w:rsidRPr="00327629">
        <w:rPr>
          <w:sz w:val="28"/>
          <w:szCs w:val="28"/>
        </w:rPr>
        <w:t xml:space="preserve">О назначении выборов депутатов Ульяновской Городской Думы пятого </w:t>
      </w:r>
      <w:r w:rsidRPr="0060543F">
        <w:rPr>
          <w:sz w:val="28"/>
          <w:szCs w:val="28"/>
        </w:rPr>
        <w:t>созыва».</w:t>
      </w:r>
    </w:p>
    <w:p w:rsidR="00E25BBF" w:rsidRDefault="00E25035" w:rsidP="00D201DB">
      <w:pPr>
        <w:autoSpaceDE w:val="0"/>
        <w:autoSpaceDN w:val="0"/>
        <w:adjustRightInd w:val="0"/>
        <w:spacing w:line="348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A21A3">
        <w:rPr>
          <w:color w:val="000000"/>
          <w:sz w:val="28"/>
          <w:szCs w:val="28"/>
        </w:rPr>
        <w:t>1</w:t>
      </w:r>
      <w:r w:rsidR="00E25BBF" w:rsidRPr="0060543F">
        <w:rPr>
          <w:color w:val="000000"/>
          <w:sz w:val="28"/>
          <w:szCs w:val="28"/>
        </w:rPr>
        <w:t xml:space="preserve"> </w:t>
      </w:r>
      <w:r w:rsidR="000A21A3">
        <w:rPr>
          <w:color w:val="000000"/>
          <w:sz w:val="28"/>
          <w:szCs w:val="28"/>
        </w:rPr>
        <w:t>июля</w:t>
      </w:r>
      <w:r w:rsidR="00E25BBF" w:rsidRPr="0060543F">
        <w:rPr>
          <w:color w:val="000000"/>
          <w:sz w:val="28"/>
          <w:szCs w:val="28"/>
        </w:rPr>
        <w:t xml:space="preserve"> 2015 года принято постановление Ульяновской городской избирательной комиссии № </w:t>
      </w:r>
      <w:r w:rsidR="00E25BBF">
        <w:rPr>
          <w:sz w:val="28"/>
          <w:szCs w:val="28"/>
        </w:rPr>
        <w:t>7</w:t>
      </w:r>
      <w:r w:rsidR="000A21A3">
        <w:rPr>
          <w:sz w:val="28"/>
          <w:szCs w:val="28"/>
        </w:rPr>
        <w:t>2</w:t>
      </w:r>
      <w:r w:rsidR="00E25BBF" w:rsidRPr="0060543F">
        <w:rPr>
          <w:sz w:val="28"/>
          <w:szCs w:val="28"/>
        </w:rPr>
        <w:t>/</w:t>
      </w:r>
      <w:r w:rsidR="000A21A3">
        <w:rPr>
          <w:sz w:val="28"/>
          <w:szCs w:val="28"/>
        </w:rPr>
        <w:t>438</w:t>
      </w:r>
      <w:r w:rsidR="00E25BBF" w:rsidRPr="0060543F">
        <w:rPr>
          <w:sz w:val="28"/>
          <w:szCs w:val="28"/>
        </w:rPr>
        <w:t>-3</w:t>
      </w:r>
      <w:r w:rsidR="00E25BBF" w:rsidRPr="0060543F">
        <w:rPr>
          <w:color w:val="000000"/>
          <w:sz w:val="28"/>
          <w:szCs w:val="28"/>
        </w:rPr>
        <w:t xml:space="preserve"> «</w:t>
      </w:r>
      <w:r w:rsidR="000A21A3" w:rsidRPr="000A21A3">
        <w:rPr>
          <w:sz w:val="28"/>
          <w:szCs w:val="28"/>
        </w:rPr>
        <w:t xml:space="preserve">О регистрации Бударина Геннадия Александровича кандидатом в депутаты Ульяновской Городской Думы </w:t>
      </w:r>
      <w:r w:rsidR="000A21A3" w:rsidRPr="000A21A3">
        <w:rPr>
          <w:sz w:val="28"/>
          <w:szCs w:val="28"/>
        </w:rPr>
        <w:lastRenderedPageBreak/>
        <w:t>пятого созыва по Заволжскому одномандатному избирательному округу №</w:t>
      </w:r>
      <w:r w:rsidR="000A21A3">
        <w:rPr>
          <w:sz w:val="28"/>
          <w:szCs w:val="28"/>
        </w:rPr>
        <w:t> </w:t>
      </w:r>
      <w:r w:rsidR="000A21A3" w:rsidRPr="000A21A3">
        <w:rPr>
          <w:sz w:val="28"/>
          <w:szCs w:val="28"/>
        </w:rPr>
        <w:t>14</w:t>
      </w:r>
      <w:r w:rsidR="00E25BBF" w:rsidRPr="0060543F">
        <w:rPr>
          <w:color w:val="000000"/>
          <w:sz w:val="28"/>
          <w:szCs w:val="28"/>
        </w:rPr>
        <w:t>».</w:t>
      </w:r>
    </w:p>
    <w:p w:rsidR="000A21A3" w:rsidRPr="000A21A3" w:rsidRDefault="000A21A3" w:rsidP="00D201DB">
      <w:pPr>
        <w:autoSpaceDE w:val="0"/>
        <w:autoSpaceDN w:val="0"/>
        <w:adjustRightInd w:val="0"/>
        <w:spacing w:line="348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6054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июля</w:t>
      </w:r>
      <w:r w:rsidRPr="0060543F">
        <w:rPr>
          <w:color w:val="000000"/>
          <w:sz w:val="28"/>
          <w:szCs w:val="28"/>
        </w:rPr>
        <w:t xml:space="preserve"> 2015 года принято постановление Ульяновской городской избирательной комиссии № </w:t>
      </w:r>
      <w:r>
        <w:rPr>
          <w:sz w:val="28"/>
          <w:szCs w:val="28"/>
        </w:rPr>
        <w:t>72</w:t>
      </w:r>
      <w:r w:rsidRPr="0060543F">
        <w:rPr>
          <w:sz w:val="28"/>
          <w:szCs w:val="28"/>
        </w:rPr>
        <w:t>/</w:t>
      </w:r>
      <w:r>
        <w:rPr>
          <w:sz w:val="28"/>
          <w:szCs w:val="28"/>
        </w:rPr>
        <w:t>441</w:t>
      </w:r>
      <w:r w:rsidRPr="0060543F">
        <w:rPr>
          <w:sz w:val="28"/>
          <w:szCs w:val="28"/>
        </w:rPr>
        <w:t>-3</w:t>
      </w:r>
      <w:r w:rsidRPr="0060543F">
        <w:rPr>
          <w:color w:val="000000"/>
          <w:sz w:val="28"/>
          <w:szCs w:val="28"/>
        </w:rPr>
        <w:t xml:space="preserve"> «</w:t>
      </w:r>
      <w:r w:rsidRPr="000A21A3">
        <w:rPr>
          <w:sz w:val="28"/>
          <w:szCs w:val="28"/>
        </w:rPr>
        <w:t>О регистрации Мокевнина Игоря Александровича кандидатом в депутаты Ульяновской Городской Думы пятого созыва по Засвияжскому одномандатному избирательному округу №</w:t>
      </w:r>
      <w:r>
        <w:rPr>
          <w:sz w:val="28"/>
          <w:szCs w:val="28"/>
        </w:rPr>
        <w:t> </w:t>
      </w:r>
      <w:r w:rsidRPr="000A21A3">
        <w:rPr>
          <w:sz w:val="28"/>
          <w:szCs w:val="28"/>
        </w:rPr>
        <w:t>18</w:t>
      </w:r>
      <w:r w:rsidRPr="0060543F">
        <w:rPr>
          <w:color w:val="000000"/>
          <w:sz w:val="28"/>
          <w:szCs w:val="28"/>
        </w:rPr>
        <w:t>».</w:t>
      </w:r>
    </w:p>
    <w:p w:rsidR="000A21A3" w:rsidRDefault="000A21A3" w:rsidP="00D201DB">
      <w:pPr>
        <w:autoSpaceDE w:val="0"/>
        <w:autoSpaceDN w:val="0"/>
        <w:adjustRightInd w:val="0"/>
        <w:spacing w:line="34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 июля 2015 года в Ульяновскую городскую избирательную комиссию поступило уведомление</w:t>
      </w:r>
      <w:r w:rsidR="00A87A0E">
        <w:rPr>
          <w:sz w:val="28"/>
          <w:szCs w:val="28"/>
        </w:rPr>
        <w:t xml:space="preserve"> (вх. № 162 от 14.07.2015)</w:t>
      </w:r>
      <w:r>
        <w:rPr>
          <w:sz w:val="28"/>
          <w:szCs w:val="28"/>
        </w:rPr>
        <w:t xml:space="preserve"> от индивидуального предпринимателя Шмелева Сергея Аркадьевича, осуществляющего выпуск Поволжского независимого еженедельника «Школа Общественного Контроля» (ШОК) о готовности предоставить печатную площадь зарегистрированным кандидатам, избирательным объединениям, зарегистрировавшим списки кандидатов, на выборах депутатов Ульяно</w:t>
      </w:r>
      <w:r w:rsidR="004B5652">
        <w:rPr>
          <w:sz w:val="28"/>
          <w:szCs w:val="28"/>
        </w:rPr>
        <w:t>в</w:t>
      </w:r>
      <w:r>
        <w:rPr>
          <w:sz w:val="28"/>
          <w:szCs w:val="28"/>
        </w:rPr>
        <w:t>ской Городской Думы пятого созыва 13 сентября 2015 года.</w:t>
      </w:r>
    </w:p>
    <w:p w:rsidR="007C5797" w:rsidRDefault="00411C5F" w:rsidP="00D201DB">
      <w:pPr>
        <w:pStyle w:val="p6"/>
        <w:spacing w:before="0" w:beforeAutospacing="0" w:after="0" w:afterAutospacing="0" w:line="348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25035">
        <w:rPr>
          <w:color w:val="000000"/>
          <w:sz w:val="28"/>
          <w:szCs w:val="28"/>
        </w:rPr>
        <w:t>6</w:t>
      </w:r>
      <w:r w:rsidR="007C5797" w:rsidRPr="00327629">
        <w:rPr>
          <w:color w:val="000000"/>
          <w:sz w:val="28"/>
          <w:szCs w:val="28"/>
        </w:rPr>
        <w:t xml:space="preserve"> августа 2015 года </w:t>
      </w:r>
      <w:r>
        <w:rPr>
          <w:color w:val="000000"/>
          <w:sz w:val="28"/>
          <w:szCs w:val="28"/>
        </w:rPr>
        <w:t>в Ульяновскую городскую избирательную комиссию поступил</w:t>
      </w:r>
      <w:r w:rsidR="00E25BB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E25BBF">
        <w:rPr>
          <w:color w:val="000000"/>
          <w:sz w:val="28"/>
          <w:szCs w:val="28"/>
        </w:rPr>
        <w:t>заявление о нарушении избирательного законодательства граждан</w:t>
      </w:r>
      <w:r w:rsidR="00E25035">
        <w:rPr>
          <w:color w:val="000000"/>
          <w:sz w:val="28"/>
          <w:szCs w:val="28"/>
        </w:rPr>
        <w:t>ина</w:t>
      </w:r>
      <w:r w:rsidR="00E25BBF">
        <w:rPr>
          <w:color w:val="000000"/>
          <w:sz w:val="28"/>
          <w:szCs w:val="28"/>
        </w:rPr>
        <w:t xml:space="preserve"> </w:t>
      </w:r>
      <w:r w:rsidR="00E25035">
        <w:rPr>
          <w:color w:val="000000"/>
          <w:sz w:val="28"/>
          <w:szCs w:val="28"/>
        </w:rPr>
        <w:t>Гурина А.А</w:t>
      </w:r>
      <w:r w:rsidR="00E25BB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7C5797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вх. № </w:t>
      </w:r>
      <w:r w:rsidR="00E25035">
        <w:rPr>
          <w:color w:val="000000"/>
          <w:sz w:val="28"/>
          <w:szCs w:val="28"/>
        </w:rPr>
        <w:t>1</w:t>
      </w:r>
      <w:r w:rsidR="000A21A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-</w:t>
      </w:r>
      <w:r w:rsidR="00E25035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 от 2</w:t>
      </w:r>
      <w:r w:rsidR="00E2503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.08.2015</w:t>
      </w:r>
      <w:r w:rsidR="007C5797">
        <w:rPr>
          <w:color w:val="000000"/>
          <w:sz w:val="28"/>
          <w:szCs w:val="28"/>
        </w:rPr>
        <w:t xml:space="preserve">), </w:t>
      </w:r>
      <w:r w:rsidR="004B5652">
        <w:rPr>
          <w:sz w:val="28"/>
          <w:szCs w:val="28"/>
        </w:rPr>
        <w:t xml:space="preserve">в котором сообщается, что в </w:t>
      </w:r>
      <w:r w:rsidR="000A21A3">
        <w:rPr>
          <w:sz w:val="28"/>
          <w:szCs w:val="28"/>
        </w:rPr>
        <w:t>газет</w:t>
      </w:r>
      <w:r w:rsidR="004B5652">
        <w:rPr>
          <w:sz w:val="28"/>
          <w:szCs w:val="28"/>
        </w:rPr>
        <w:t>е</w:t>
      </w:r>
      <w:r w:rsidR="000A21A3">
        <w:rPr>
          <w:sz w:val="28"/>
          <w:szCs w:val="28"/>
        </w:rPr>
        <w:t xml:space="preserve"> «ШОК» </w:t>
      </w:r>
      <w:r w:rsidR="004B5652">
        <w:rPr>
          <w:sz w:val="28"/>
          <w:szCs w:val="28"/>
        </w:rPr>
        <w:t>Ульяновский выпуск № 32 (50) от 26 августа 2015 года опубликованы агитационные материалы в нарушение действующего законодательства.</w:t>
      </w:r>
    </w:p>
    <w:p w:rsidR="004B5652" w:rsidRDefault="004B5652" w:rsidP="00D201DB">
      <w:pPr>
        <w:pStyle w:val="p6"/>
        <w:spacing w:before="0" w:beforeAutospacing="0" w:after="0" w:afterAutospacing="0" w:line="34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августа 2015 года в Ульяновскую городскую избирательную комиссию поступила жалоба от кандидата в депутаты Ульяновской Городской Думы пятого созыва Бударина Г.А. (вх. № 16-Б от 26.08.2015), в которой указывается, что в газете «ШОК» Ульяновский выпуск № 32 (50) от 26 августа 2015 года опубликована статья, формирующая негативное отношение к нему как кандидату в депутаты. </w:t>
      </w:r>
    </w:p>
    <w:p w:rsidR="004B5652" w:rsidRDefault="004B5652" w:rsidP="00D201DB">
      <w:pPr>
        <w:pStyle w:val="p6"/>
        <w:spacing w:before="0" w:beforeAutospacing="0" w:after="0" w:afterAutospacing="0" w:line="34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августа 2015 года в Ульяновскую городскую избирательную комиссию поступила жалоба от кандидата в депутаты Ульяновской Городской Думы пятого созыва Мокевнина И.А. (вх. № 17-Г от 26.08.2015), в которой указывается, что в газете «ШОК» Ульяновский выпуск № 32 (50) от </w:t>
      </w:r>
      <w:r>
        <w:rPr>
          <w:sz w:val="28"/>
          <w:szCs w:val="28"/>
        </w:rPr>
        <w:lastRenderedPageBreak/>
        <w:t xml:space="preserve">26 августа 2015 года опубликована статья, формирующая негативное отношение к нему как кандидату в депутаты. </w:t>
      </w:r>
    </w:p>
    <w:p w:rsidR="004B5652" w:rsidRPr="00327629" w:rsidRDefault="004B5652" w:rsidP="00D201DB">
      <w:pPr>
        <w:autoSpaceDE w:val="0"/>
        <w:autoSpaceDN w:val="0"/>
        <w:adjustRightInd w:val="0"/>
        <w:spacing w:line="348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Законодательство о выборах предусматривает следующее.</w:t>
      </w:r>
    </w:p>
    <w:p w:rsidR="004B5652" w:rsidRPr="00327629" w:rsidRDefault="004B5652" w:rsidP="00D201DB">
      <w:pPr>
        <w:autoSpaceDE w:val="0"/>
        <w:autoSpaceDN w:val="0"/>
        <w:adjustRightInd w:val="0"/>
        <w:spacing w:line="348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Пунктом 2 статьи 48 Федерального закона устанавливаются признаки предвыборной агитации, осуществляемой в период избирательной кампании.</w:t>
      </w:r>
    </w:p>
    <w:p w:rsidR="004B5652" w:rsidRPr="00327629" w:rsidRDefault="004B5652" w:rsidP="00D201DB">
      <w:pPr>
        <w:autoSpaceDE w:val="0"/>
        <w:autoSpaceDN w:val="0"/>
        <w:adjustRightInd w:val="0"/>
        <w:spacing w:line="348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В соответствии с пунктом 2 статьи 48 Федерального закона предвыборной агитацией, осуществляемой в период избирательной кампании, признаются:</w:t>
      </w:r>
    </w:p>
    <w:p w:rsidR="004B5652" w:rsidRPr="00327629" w:rsidRDefault="004B5652" w:rsidP="00D201DB">
      <w:pPr>
        <w:pStyle w:val="ConsPlusNormal"/>
        <w:spacing w:line="348" w:lineRule="auto"/>
        <w:ind w:firstLine="540"/>
        <w:jc w:val="both"/>
      </w:pPr>
      <w:r w:rsidRPr="00327629">
        <w:t>1) призывы голосовать за кандидата, кандидатов, список, списки кандидатов либо против него (них) (подпункт «а»);</w:t>
      </w:r>
    </w:p>
    <w:p w:rsidR="004B5652" w:rsidRPr="00327629" w:rsidRDefault="004B5652" w:rsidP="00D201DB">
      <w:pPr>
        <w:pStyle w:val="ConsPlusNormal"/>
        <w:spacing w:line="348" w:lineRule="auto"/>
        <w:ind w:firstLine="540"/>
        <w:jc w:val="both"/>
      </w:pPr>
      <w:r w:rsidRPr="00327629">
        <w:t>2) выражение предпочтения какому-либо кандидату, избирательному объединению, в частности указание на то, за какого кандидата, за какой список кандидатов, за какое избирательное объединение будет голосовать избиратель (подпункт «б»);</w:t>
      </w:r>
    </w:p>
    <w:p w:rsidR="004B5652" w:rsidRPr="00327629" w:rsidRDefault="004B5652" w:rsidP="00D201DB">
      <w:pPr>
        <w:pStyle w:val="ConsPlusNormal"/>
        <w:spacing w:line="348" w:lineRule="auto"/>
        <w:ind w:firstLine="540"/>
        <w:jc w:val="both"/>
      </w:pPr>
      <w:r w:rsidRPr="00327629">
        <w:t>3) описание возможных последствий в случае, если тот или иной кандидат будет избран или не будет избран, тот или иной список кандидатов будет допущен или не будет допущен к распределению депутатских мандатов (подпункт «в»);</w:t>
      </w:r>
    </w:p>
    <w:p w:rsidR="004B5652" w:rsidRPr="00327629" w:rsidRDefault="004B5652" w:rsidP="00D201DB">
      <w:pPr>
        <w:pStyle w:val="ConsPlusNormal"/>
        <w:spacing w:line="348" w:lineRule="auto"/>
        <w:ind w:firstLine="540"/>
        <w:jc w:val="both"/>
      </w:pPr>
      <w:r w:rsidRPr="00327629">
        <w:t>4) распространение информации, в которой явно преобладают сведения о каком-либо кандидате (каких-либо кандидатах), избирательном объединении в сочетании с позитивными либо негативными комментариями (подпункт «г»);</w:t>
      </w:r>
    </w:p>
    <w:p w:rsidR="004B5652" w:rsidRPr="00327629" w:rsidRDefault="004B5652" w:rsidP="00D201DB">
      <w:pPr>
        <w:pStyle w:val="ConsPlusNormal"/>
        <w:spacing w:line="348" w:lineRule="auto"/>
        <w:ind w:firstLine="540"/>
        <w:jc w:val="both"/>
      </w:pPr>
      <w:r w:rsidRPr="00327629">
        <w:t>5) распространение информации о деятельности кандидата, не связанной с его профессиональной деятельностью или исполнением им своих служебных (должностных) обязанностей (подпункт «д»);</w:t>
      </w:r>
    </w:p>
    <w:p w:rsidR="004B5652" w:rsidRDefault="004B5652" w:rsidP="00D201DB">
      <w:pPr>
        <w:pStyle w:val="ConsPlusNormal"/>
        <w:spacing w:line="348" w:lineRule="auto"/>
        <w:ind w:firstLine="540"/>
        <w:jc w:val="both"/>
      </w:pPr>
      <w:r w:rsidRPr="00327629">
        <w:t xml:space="preserve">6)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</w:t>
      </w:r>
      <w:r w:rsidRPr="00261E85">
        <w:t>кандидата, список кандидатов (подпункт «е»).</w:t>
      </w:r>
    </w:p>
    <w:p w:rsidR="00083D7F" w:rsidRDefault="00083D7F" w:rsidP="00D201DB">
      <w:pPr>
        <w:autoSpaceDE w:val="0"/>
        <w:autoSpaceDN w:val="0"/>
        <w:adjustRightInd w:val="0"/>
        <w:spacing w:line="34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 статьи 54 Федерального закона кандидаты </w:t>
      </w:r>
      <w:r w:rsidRPr="00FA4876">
        <w:rPr>
          <w:sz w:val="28"/>
          <w:szCs w:val="28"/>
        </w:rPr>
        <w:t>вправе беспрепятс</w:t>
      </w:r>
      <w:r>
        <w:rPr>
          <w:sz w:val="28"/>
          <w:szCs w:val="28"/>
        </w:rPr>
        <w:t xml:space="preserve">твенно распространять печатные </w:t>
      </w:r>
      <w:r w:rsidRPr="00FA4876">
        <w:rPr>
          <w:sz w:val="28"/>
          <w:szCs w:val="28"/>
        </w:rPr>
        <w:t xml:space="preserve">агитационные материалы в порядке, установленном законодательством Российской Федерации. Все </w:t>
      </w:r>
      <w:r w:rsidRPr="00FA4876">
        <w:rPr>
          <w:sz w:val="28"/>
          <w:szCs w:val="28"/>
        </w:rPr>
        <w:lastRenderedPageBreak/>
        <w:t>агитационные материалы должны изготавливаться на территории Российской Федерации.</w:t>
      </w:r>
    </w:p>
    <w:p w:rsidR="004B5652" w:rsidRPr="00261E85" w:rsidRDefault="00083D7F" w:rsidP="00D201DB">
      <w:pPr>
        <w:pStyle w:val="ConsPlusNormal"/>
        <w:spacing w:line="348" w:lineRule="auto"/>
        <w:ind w:firstLine="540"/>
        <w:jc w:val="both"/>
      </w:pPr>
      <w:r>
        <w:t>В соответствии с пунктом 5 статьи 48 Федерального закона р</w:t>
      </w:r>
      <w:r w:rsidRPr="00083D7F">
        <w:t>асходы на пр</w:t>
      </w:r>
      <w:r>
        <w:t xml:space="preserve">оведение предвыборной агитации </w:t>
      </w:r>
      <w:r w:rsidRPr="00083D7F">
        <w:t>осуществляются исключительно за счет средств соответствующих избирательных фондов в установленном законом порядке. Агитация за кандидата, избирательное объединение, оплачиваемая из средств избирательных фондов других кандидатов, избирательных объединений, запрещается.</w:t>
      </w:r>
    </w:p>
    <w:p w:rsidR="004B5652" w:rsidRDefault="004B5652" w:rsidP="00D201DB">
      <w:pPr>
        <w:pStyle w:val="ConsPlusNormal"/>
        <w:spacing w:line="348" w:lineRule="auto"/>
        <w:ind w:firstLine="540"/>
        <w:jc w:val="both"/>
      </w:pPr>
      <w:r w:rsidRPr="00261E85">
        <w:t xml:space="preserve">В ходе </w:t>
      </w:r>
      <w:r>
        <w:t xml:space="preserve">изучения выпуска газеты «ШОК» Ульяновский выпуск № 32 от 26 августа 2015 года установлено следующее: </w:t>
      </w:r>
    </w:p>
    <w:p w:rsidR="004B5652" w:rsidRDefault="00083D7F" w:rsidP="00D201DB">
      <w:pPr>
        <w:pStyle w:val="ConsPlusNormal"/>
        <w:spacing w:line="348" w:lineRule="auto"/>
        <w:ind w:firstLine="540"/>
        <w:jc w:val="both"/>
      </w:pPr>
      <w:r>
        <w:t>- на странице 1 размещены изображения кандидатов в депутаты Ульяновской Городской Думы пятого созыва Бударина Г.А. и Мокевнина И.А., заголовки статей об этих кандидатах с отсылкой на страницы 14 и 15 соответственно;</w:t>
      </w:r>
    </w:p>
    <w:p w:rsidR="00083D7F" w:rsidRDefault="00083D7F" w:rsidP="00D201DB">
      <w:pPr>
        <w:pStyle w:val="ConsPlusNormal"/>
        <w:spacing w:line="348" w:lineRule="auto"/>
        <w:ind w:firstLine="540"/>
        <w:jc w:val="both"/>
      </w:pPr>
      <w:r>
        <w:t xml:space="preserve">- на странице 2 размещен агитационный материал с призывом голосовать за избирательное объединение Партия «ЯБЛОКО» в Ульяновкой области», указано, что публикуется на правах </w:t>
      </w:r>
      <w:r w:rsidR="00A6548C">
        <w:t xml:space="preserve">политической </w:t>
      </w:r>
      <w:r>
        <w:t>рекламы и оплачено из избирательного фонда Ульяновского регионального отделения Политической партии «Российская объединенная демократическая партия «ЯБЛОКО»;</w:t>
      </w:r>
    </w:p>
    <w:p w:rsidR="00083D7F" w:rsidRDefault="00083D7F" w:rsidP="00D201DB">
      <w:pPr>
        <w:pStyle w:val="ConsPlusNormal"/>
        <w:spacing w:line="348" w:lineRule="auto"/>
        <w:ind w:firstLine="540"/>
        <w:jc w:val="both"/>
      </w:pPr>
      <w:r>
        <w:t xml:space="preserve">- на </w:t>
      </w:r>
      <w:r w:rsidR="00DA3B43">
        <w:t xml:space="preserve">странице 3 размещено интервью с Олегом Юрьевичем Горячевым (№ 1 в общемуниципальной части зарегистрированного списка кандидатов, выдвинутого избирательным объединением Партия «ЯБЛОКО» в Ульяновской области», указано, что публикуется на правах </w:t>
      </w:r>
      <w:r w:rsidR="00A6548C">
        <w:t xml:space="preserve">политической </w:t>
      </w:r>
      <w:r w:rsidR="00DA3B43">
        <w:t>рекламы и оплачено из избирательного фонда Ульяновского регионального отделения Политической партии «Российская объединенная демократическая партия «ЯБЛОКО»;</w:t>
      </w:r>
    </w:p>
    <w:p w:rsidR="00DA3B43" w:rsidRDefault="00DA3B43" w:rsidP="00D201DB">
      <w:pPr>
        <w:pStyle w:val="ConsPlusNormal"/>
        <w:spacing w:line="348" w:lineRule="auto"/>
        <w:ind w:firstLine="540"/>
        <w:jc w:val="both"/>
      </w:pPr>
      <w:r>
        <w:t xml:space="preserve">- на странице 11 размещен агитационный материал с призывом голосовать за избирательное объединение </w:t>
      </w:r>
      <w:r w:rsidRPr="00337287">
        <w:t xml:space="preserve">Ульяновское региональное отделение </w:t>
      </w:r>
      <w:r w:rsidRPr="00DA3B43">
        <w:rPr>
          <w:b/>
        </w:rPr>
        <w:t>ЛДПР</w:t>
      </w:r>
      <w:r>
        <w:t xml:space="preserve">, указано, что публикуется на правах </w:t>
      </w:r>
      <w:r w:rsidR="00A6548C">
        <w:t xml:space="preserve">политической </w:t>
      </w:r>
      <w:r>
        <w:t xml:space="preserve">рекламы и оплачено из избирательного фонда </w:t>
      </w:r>
      <w:r w:rsidRPr="00337287">
        <w:t xml:space="preserve">Ульяновское региональное отделение </w:t>
      </w:r>
      <w:r>
        <w:t xml:space="preserve">Политической партии </w:t>
      </w:r>
      <w:r w:rsidRPr="00337287">
        <w:t>ЛДПР</w:t>
      </w:r>
      <w:r>
        <w:t xml:space="preserve"> – Либерально-демократической партии России;</w:t>
      </w:r>
    </w:p>
    <w:p w:rsidR="00A6548C" w:rsidRDefault="00AF2A2B" w:rsidP="00D201DB">
      <w:pPr>
        <w:pStyle w:val="ConsPlusNormal"/>
        <w:spacing w:line="348" w:lineRule="auto"/>
        <w:ind w:firstLine="540"/>
        <w:jc w:val="both"/>
      </w:pPr>
      <w:r>
        <w:lastRenderedPageBreak/>
        <w:t>- на странице 14 опубликована статья под заголовком «Раньше стучал</w:t>
      </w:r>
      <w:r w:rsidR="00A6548C">
        <w:t xml:space="preserve"> власть имущим, теперь им служит» о кандидате в депутаты Ульяновской Городской Думы пятого созыва Мокевнине И.А. с изображением его фотографий, указано, что публикуется на правах политической рекламы и оплачено из избирательного фонда зарегистрированного кандидата в депутаты Ульяновской Городской Думы пятого созыва по Ленинскому одномандатному избирательному округу № 30 Коновалова Игоря Владимировича;</w:t>
      </w:r>
    </w:p>
    <w:p w:rsidR="00A6548C" w:rsidRDefault="00A6548C" w:rsidP="00D201DB">
      <w:pPr>
        <w:pStyle w:val="ConsPlusNormal"/>
        <w:spacing w:line="348" w:lineRule="auto"/>
        <w:ind w:firstLine="540"/>
        <w:jc w:val="both"/>
      </w:pPr>
      <w:r>
        <w:t>- на странице 15 опубликована статья под заголовком «БЛУДАРИН. Геннадий Бударин – что скрывается за маской «борца за справедливость» о кандидате в депутаты Ульяновской Городской Думы пятого созыва Бударине Г.А. с изображением его фотографий, указано, что публикуется на правах политической рекламы и оплачено из избирательного фонда зарегистрированного кандидата в депутаты Ульяновской Городской Думы пятого созыва по Ленинскому одномандатному избирательному округу № 30 Коновалова Игоря Владимировича.</w:t>
      </w:r>
    </w:p>
    <w:p w:rsidR="004B5652" w:rsidRDefault="004B5652" w:rsidP="00D201DB">
      <w:pPr>
        <w:autoSpaceDE w:val="0"/>
        <w:autoSpaceDN w:val="0"/>
        <w:adjustRightInd w:val="0"/>
        <w:spacing w:line="348" w:lineRule="auto"/>
        <w:ind w:firstLine="539"/>
        <w:jc w:val="both"/>
        <w:rPr>
          <w:color w:val="000000"/>
          <w:sz w:val="28"/>
          <w:szCs w:val="28"/>
        </w:rPr>
      </w:pPr>
      <w:r w:rsidRPr="00261E85">
        <w:rPr>
          <w:color w:val="000000"/>
          <w:sz w:val="28"/>
          <w:szCs w:val="28"/>
        </w:rPr>
        <w:t>Таким образом, содержание указанн</w:t>
      </w:r>
      <w:r w:rsidR="0037574E">
        <w:rPr>
          <w:color w:val="000000"/>
          <w:sz w:val="28"/>
          <w:szCs w:val="28"/>
        </w:rPr>
        <w:t>ых</w:t>
      </w:r>
      <w:r w:rsidRPr="003276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стат</w:t>
      </w:r>
      <w:r w:rsidR="0037574E">
        <w:rPr>
          <w:color w:val="000000"/>
          <w:sz w:val="28"/>
          <w:szCs w:val="28"/>
        </w:rPr>
        <w:t>ей</w:t>
      </w:r>
      <w:r w:rsidRPr="00327629">
        <w:rPr>
          <w:color w:val="000000"/>
          <w:sz w:val="28"/>
          <w:szCs w:val="28"/>
        </w:rPr>
        <w:t xml:space="preserve"> является предвыборной агитацией, поскольку содерж</w:t>
      </w:r>
      <w:r w:rsidR="0037574E">
        <w:rPr>
          <w:color w:val="000000"/>
          <w:sz w:val="28"/>
          <w:szCs w:val="28"/>
        </w:rPr>
        <w:t>а</w:t>
      </w:r>
      <w:r w:rsidRPr="00327629">
        <w:rPr>
          <w:color w:val="000000"/>
          <w:sz w:val="28"/>
          <w:szCs w:val="28"/>
        </w:rPr>
        <w:t>т ее признак</w:t>
      </w:r>
      <w:r w:rsidR="0037574E">
        <w:rPr>
          <w:color w:val="000000"/>
          <w:sz w:val="28"/>
          <w:szCs w:val="28"/>
        </w:rPr>
        <w:t xml:space="preserve">и, а именно </w:t>
      </w:r>
      <w:r w:rsidR="0037574E" w:rsidRPr="0037574E">
        <w:rPr>
          <w:sz w:val="28"/>
          <w:szCs w:val="28"/>
        </w:rPr>
        <w:t>призывы голосовать за списки кандидатов</w:t>
      </w:r>
      <w:r w:rsidR="0037574E">
        <w:t xml:space="preserve"> </w:t>
      </w:r>
      <w:r w:rsidR="0037574E" w:rsidRPr="0037574E">
        <w:rPr>
          <w:sz w:val="28"/>
          <w:szCs w:val="28"/>
        </w:rPr>
        <w:t>и статьи, способствующ</w:t>
      </w:r>
      <w:r w:rsidR="0037574E">
        <w:rPr>
          <w:sz w:val="28"/>
          <w:szCs w:val="28"/>
        </w:rPr>
        <w:t>ие</w:t>
      </w:r>
      <w:r w:rsidR="0037574E" w:rsidRPr="0037574E">
        <w:rPr>
          <w:sz w:val="28"/>
          <w:szCs w:val="28"/>
        </w:rPr>
        <w:t xml:space="preserve"> созданию отрицательного о</w:t>
      </w:r>
      <w:r w:rsidR="00A87A0E">
        <w:rPr>
          <w:sz w:val="28"/>
          <w:szCs w:val="28"/>
        </w:rPr>
        <w:t>тношения избирателей к кандидатам в депутаты Ульяновской Городской Думы пятого созыва Бударину Г.А. и Мокевнину И.А., оплачены из средств избирательного фонда зарегистрированного кандидата в депутаты Ульяновской Городской Думы пятого созыва Коновалова И.В., избирательных фондов избирательных объединений, выдвинувших списки кандидатов</w:t>
      </w:r>
      <w:r w:rsidR="0037574E">
        <w:rPr>
          <w:sz w:val="28"/>
          <w:szCs w:val="28"/>
        </w:rPr>
        <w:t>.</w:t>
      </w:r>
    </w:p>
    <w:p w:rsidR="00D201DB" w:rsidRDefault="0037574E" w:rsidP="00D201DB">
      <w:pPr>
        <w:autoSpaceDE w:val="0"/>
        <w:autoSpaceDN w:val="0"/>
        <w:adjustRightInd w:val="0"/>
        <w:spacing w:line="34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9 статьи 48 Федерального закона и</w:t>
      </w:r>
      <w:r w:rsidRPr="00FB527A">
        <w:rPr>
          <w:sz w:val="28"/>
          <w:szCs w:val="28"/>
        </w:rPr>
        <w:t xml:space="preserve">спользование в агитационных материалах кандидата </w:t>
      </w:r>
      <w:r>
        <w:rPr>
          <w:sz w:val="28"/>
          <w:szCs w:val="28"/>
        </w:rPr>
        <w:t>изображений</w:t>
      </w:r>
      <w:r w:rsidRPr="00FB527A">
        <w:rPr>
          <w:sz w:val="28"/>
          <w:szCs w:val="28"/>
        </w:rPr>
        <w:t xml:space="preserve"> физического лица возможно только с письменного согласия данного физического лица. </w:t>
      </w:r>
    </w:p>
    <w:p w:rsidR="00D201DB" w:rsidRDefault="00A87A0E" w:rsidP="00D201DB">
      <w:pPr>
        <w:autoSpaceDE w:val="0"/>
        <w:autoSpaceDN w:val="0"/>
        <w:adjustRightInd w:val="0"/>
        <w:spacing w:line="348" w:lineRule="auto"/>
        <w:ind w:firstLine="539"/>
        <w:jc w:val="both"/>
        <w:rPr>
          <w:sz w:val="28"/>
          <w:szCs w:val="28"/>
        </w:rPr>
      </w:pPr>
      <w:r w:rsidRPr="00D201DB">
        <w:rPr>
          <w:sz w:val="28"/>
          <w:szCs w:val="28"/>
        </w:rPr>
        <w:t xml:space="preserve">27 августа 2015 года кандидатом в депутаты Ульяновской Городской Думы пятого созыва Коноваловым И.В. представлено письмо по факту жалобы Мокевнина И.А., в котором указано, что опубликованный агитационный материал изготовлен в установленном законом порядке, </w:t>
      </w:r>
      <w:r w:rsidRPr="00D201DB">
        <w:rPr>
          <w:sz w:val="28"/>
          <w:szCs w:val="28"/>
        </w:rPr>
        <w:lastRenderedPageBreak/>
        <w:t xml:space="preserve">оплачен за счет средств избирательного фонда. Письменное согласие Мокевнина И.А. на использование своего изображения, данное Коновалову И.В. представлено не было, что </w:t>
      </w:r>
      <w:r w:rsidR="00D131C6" w:rsidRPr="00D201DB">
        <w:rPr>
          <w:sz w:val="28"/>
          <w:szCs w:val="28"/>
        </w:rPr>
        <w:t>является нарушением статьи 5.</w:t>
      </w:r>
      <w:r w:rsidR="00D201DB" w:rsidRPr="00D201DB">
        <w:rPr>
          <w:sz w:val="28"/>
          <w:szCs w:val="28"/>
        </w:rPr>
        <w:t>8</w:t>
      </w:r>
      <w:r w:rsidR="00D131C6" w:rsidRPr="00D201DB">
        <w:rPr>
          <w:sz w:val="28"/>
          <w:szCs w:val="28"/>
        </w:rPr>
        <w:t xml:space="preserve"> Кодекса Российской Федерации об административных правонарушениях «</w:t>
      </w:r>
      <w:r w:rsidR="00D201DB" w:rsidRPr="00D201DB">
        <w:rPr>
          <w:sz w:val="28"/>
          <w:szCs w:val="28"/>
        </w:rPr>
        <w:t>Нарушение кандидатом, избирательным объединением, членом или уполномоченным представителем инициативной группы по проведению референдума, иной группы участников референдума, иным лицом, уполномоченным выступать от имени кандидата, избирательного объединения или привлеченным указанными лицами к проведению предвыборной агитации, либо лицом, замещающим государственную должность или выборную муниципальную должность, предусмотренных законодательством о выборах и референдумах порядка и условий проведения предвыборной агитации, агитации по вопросам референдума на каналах организаций, осуществляющих теле- и (или) радиовещание, и в периодических печатных изданиях</w:t>
      </w:r>
      <w:r w:rsidR="00D131C6" w:rsidRPr="00D201DB">
        <w:rPr>
          <w:sz w:val="28"/>
          <w:szCs w:val="28"/>
        </w:rPr>
        <w:t>».</w:t>
      </w:r>
    </w:p>
    <w:p w:rsidR="00D201DB" w:rsidRPr="00D201DB" w:rsidRDefault="00C26868" w:rsidP="00D201DB">
      <w:pPr>
        <w:autoSpaceDE w:val="0"/>
        <w:autoSpaceDN w:val="0"/>
        <w:adjustRightInd w:val="0"/>
        <w:spacing w:line="348" w:lineRule="auto"/>
        <w:ind w:firstLine="539"/>
        <w:jc w:val="both"/>
        <w:rPr>
          <w:sz w:val="28"/>
          <w:szCs w:val="28"/>
        </w:rPr>
      </w:pPr>
      <w:r w:rsidRPr="00D201DB">
        <w:rPr>
          <w:sz w:val="28"/>
          <w:szCs w:val="28"/>
        </w:rPr>
        <w:t>28 августа 2015 года кандидатом в депутаты Ульяновской Городской Думы пятого созыва Коноваловым И.В. представлено письмо по факту жалобы Буларина Г.А., в котором указано, что опубликованный агитационный материал изготовлен в установленном законом порядке, оплачен за счет средств избирательного фонда. Письменное согласие Бударина А.Г. на использование своего изображения, данное Коновалову И.В. представлено не было, что является нарушением статьи 5.</w:t>
      </w:r>
      <w:r w:rsidR="00D201DB" w:rsidRPr="00D201DB">
        <w:rPr>
          <w:sz w:val="28"/>
          <w:szCs w:val="28"/>
        </w:rPr>
        <w:t>8</w:t>
      </w:r>
      <w:r w:rsidRPr="00D201DB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 w:rsidR="00D201DB" w:rsidRPr="00D201DB">
        <w:rPr>
          <w:sz w:val="28"/>
          <w:szCs w:val="28"/>
        </w:rPr>
        <w:t>:</w:t>
      </w:r>
      <w:r w:rsidRPr="00D201DB">
        <w:rPr>
          <w:sz w:val="28"/>
          <w:szCs w:val="28"/>
        </w:rPr>
        <w:t xml:space="preserve"> </w:t>
      </w:r>
      <w:r w:rsidR="00D201DB" w:rsidRPr="00D201DB">
        <w:rPr>
          <w:sz w:val="28"/>
          <w:szCs w:val="28"/>
        </w:rPr>
        <w:t xml:space="preserve">«Нарушение кандидатом, избирательным объединением, членом или уполномоченным представителем инициативной группы по проведению референдума, иной группы участников референдума, иным лицом, уполномоченным выступать от имени кандидата, избирательного объединения или привлеченным указанными лицами к проведению предвыборной агитации, либо лицом, замещающим государственную должность или выборную муниципальную должность, предусмотренных законодательством о выборах и референдумах порядка и условий проведения предвыборной агитации, агитации по вопросам референдума на каналах </w:t>
      </w:r>
      <w:r w:rsidR="00D201DB" w:rsidRPr="00D201DB">
        <w:rPr>
          <w:sz w:val="28"/>
          <w:szCs w:val="28"/>
        </w:rPr>
        <w:lastRenderedPageBreak/>
        <w:t>организаций, осуществляющих теле- и (или) радиовещание, и в периодических печатных изданиях».</w:t>
      </w:r>
    </w:p>
    <w:p w:rsidR="004B5652" w:rsidRDefault="004B5652" w:rsidP="00D201DB">
      <w:pPr>
        <w:autoSpaceDE w:val="0"/>
        <w:autoSpaceDN w:val="0"/>
        <w:adjustRightInd w:val="0"/>
        <w:spacing w:line="348" w:lineRule="auto"/>
        <w:ind w:firstLine="539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На основании вышеизложенного, руководствуясь статьей</w:t>
      </w:r>
      <w:r w:rsidR="00987E7F">
        <w:rPr>
          <w:color w:val="000000"/>
          <w:sz w:val="28"/>
          <w:szCs w:val="28"/>
        </w:rPr>
        <w:t> </w:t>
      </w:r>
      <w:r w:rsidRPr="00327629">
        <w:rPr>
          <w:color w:val="000000"/>
          <w:sz w:val="28"/>
          <w:szCs w:val="28"/>
        </w:rPr>
        <w:t>24</w:t>
      </w:r>
      <w:r w:rsidR="00987E7F">
        <w:rPr>
          <w:color w:val="000000"/>
          <w:sz w:val="28"/>
          <w:szCs w:val="28"/>
        </w:rPr>
        <w:t xml:space="preserve"> </w:t>
      </w:r>
      <w:r w:rsidRPr="00327629">
        <w:rPr>
          <w:color w:val="000000"/>
          <w:sz w:val="28"/>
          <w:szCs w:val="28"/>
        </w:rPr>
        <w:t>Федерального закона от 12 июня 2002 года №</w:t>
      </w:r>
      <w:r w:rsidR="00987E7F">
        <w:rPr>
          <w:color w:val="000000"/>
          <w:sz w:val="28"/>
          <w:szCs w:val="28"/>
        </w:rPr>
        <w:t xml:space="preserve"> </w:t>
      </w:r>
      <w:r w:rsidRPr="00327629">
        <w:rPr>
          <w:color w:val="000000"/>
          <w:sz w:val="28"/>
          <w:szCs w:val="28"/>
        </w:rPr>
        <w:t>67-ФЗ «Об</w:t>
      </w:r>
      <w:r w:rsidR="00987E7F">
        <w:rPr>
          <w:color w:val="000000"/>
          <w:sz w:val="28"/>
          <w:szCs w:val="28"/>
        </w:rPr>
        <w:t> </w:t>
      </w:r>
      <w:r w:rsidRPr="00327629">
        <w:rPr>
          <w:color w:val="000000"/>
          <w:sz w:val="28"/>
          <w:szCs w:val="28"/>
        </w:rPr>
        <w:t>основных гарантиях избирательных прав и права на участие в референдуме граждан Российской</w:t>
      </w:r>
      <w:r w:rsidRPr="00C804AB">
        <w:rPr>
          <w:color w:val="000000"/>
          <w:sz w:val="28"/>
          <w:szCs w:val="28"/>
        </w:rPr>
        <w:t xml:space="preserve"> Федерации»</w:t>
      </w:r>
      <w:r>
        <w:rPr>
          <w:color w:val="000000"/>
          <w:sz w:val="28"/>
          <w:szCs w:val="28"/>
        </w:rPr>
        <w:t>,</w:t>
      </w:r>
      <w:r w:rsidRPr="00C804AB">
        <w:rPr>
          <w:color w:val="000000"/>
          <w:sz w:val="28"/>
          <w:szCs w:val="28"/>
        </w:rPr>
        <w:t xml:space="preserve"> Ульяновская городская избирательная комиссия </w:t>
      </w:r>
      <w:r w:rsidRPr="00C804AB">
        <w:rPr>
          <w:b/>
          <w:color w:val="000000"/>
          <w:sz w:val="28"/>
          <w:szCs w:val="28"/>
        </w:rPr>
        <w:t>постановляет:</w:t>
      </w:r>
      <w:r w:rsidRPr="00C804AB">
        <w:rPr>
          <w:color w:val="000000"/>
          <w:sz w:val="28"/>
          <w:szCs w:val="28"/>
        </w:rPr>
        <w:t xml:space="preserve"> </w:t>
      </w:r>
    </w:p>
    <w:p w:rsidR="0059554C" w:rsidRPr="00D131C6" w:rsidRDefault="00D131C6" w:rsidP="00D201DB">
      <w:pPr>
        <w:spacing w:line="348" w:lineRule="auto"/>
        <w:ind w:left="75" w:firstLine="4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B5652" w:rsidRPr="00D131C6">
        <w:rPr>
          <w:color w:val="000000"/>
          <w:sz w:val="28"/>
          <w:szCs w:val="28"/>
        </w:rPr>
        <w:t>Разъяснить заявител</w:t>
      </w:r>
      <w:r w:rsidR="00B67A47">
        <w:rPr>
          <w:color w:val="000000"/>
          <w:sz w:val="28"/>
          <w:szCs w:val="28"/>
        </w:rPr>
        <w:t>ям</w:t>
      </w:r>
      <w:r w:rsidR="004B5652" w:rsidRPr="00D131C6">
        <w:rPr>
          <w:color w:val="000000"/>
          <w:sz w:val="28"/>
          <w:szCs w:val="28"/>
        </w:rPr>
        <w:t xml:space="preserve"> положения действующего законодательства.</w:t>
      </w:r>
    </w:p>
    <w:p w:rsidR="0037574E" w:rsidRDefault="00D131C6" w:rsidP="00D201DB">
      <w:pPr>
        <w:spacing w:line="348" w:lineRule="auto"/>
        <w:ind w:left="75" w:firstLine="4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E424DC">
        <w:rPr>
          <w:color w:val="000000"/>
          <w:sz w:val="28"/>
          <w:szCs w:val="28"/>
        </w:rPr>
        <w:t xml:space="preserve">Поручить члену Ульяновской городской избирательной комиссии, уполномоченному составлять </w:t>
      </w:r>
      <w:r w:rsidR="0037574E" w:rsidRPr="00D131C6">
        <w:rPr>
          <w:color w:val="000000"/>
          <w:sz w:val="28"/>
          <w:szCs w:val="28"/>
        </w:rPr>
        <w:t>протокол</w:t>
      </w:r>
      <w:r w:rsidR="00C26868">
        <w:rPr>
          <w:color w:val="000000"/>
          <w:sz w:val="28"/>
          <w:szCs w:val="28"/>
        </w:rPr>
        <w:t>ы</w:t>
      </w:r>
      <w:r w:rsidR="0037574E" w:rsidRPr="00D131C6">
        <w:rPr>
          <w:color w:val="000000"/>
          <w:sz w:val="28"/>
          <w:szCs w:val="28"/>
        </w:rPr>
        <w:t xml:space="preserve"> об административном правонарушении</w:t>
      </w:r>
      <w:r w:rsidR="00E424DC">
        <w:rPr>
          <w:color w:val="000000"/>
          <w:sz w:val="28"/>
          <w:szCs w:val="28"/>
        </w:rPr>
        <w:t xml:space="preserve">, составить </w:t>
      </w:r>
      <w:r w:rsidR="00E424DC" w:rsidRPr="00D131C6">
        <w:rPr>
          <w:color w:val="000000"/>
          <w:sz w:val="28"/>
          <w:szCs w:val="28"/>
        </w:rPr>
        <w:t>протокол</w:t>
      </w:r>
      <w:r w:rsidR="00E424DC">
        <w:rPr>
          <w:color w:val="000000"/>
          <w:sz w:val="28"/>
          <w:szCs w:val="28"/>
        </w:rPr>
        <w:t>ы</w:t>
      </w:r>
      <w:r w:rsidR="00E424DC" w:rsidRPr="00D131C6">
        <w:rPr>
          <w:color w:val="000000"/>
          <w:sz w:val="28"/>
          <w:szCs w:val="28"/>
        </w:rPr>
        <w:t xml:space="preserve"> об административном правонарушении</w:t>
      </w:r>
      <w:r w:rsidR="0037574E" w:rsidRPr="00D131C6">
        <w:rPr>
          <w:color w:val="000000"/>
          <w:sz w:val="28"/>
          <w:szCs w:val="28"/>
        </w:rPr>
        <w:t xml:space="preserve"> в отношении кандидата в депутаты Ульяновской Городской Думы пятого созыва</w:t>
      </w:r>
      <w:r>
        <w:rPr>
          <w:color w:val="000000"/>
          <w:sz w:val="28"/>
          <w:szCs w:val="28"/>
        </w:rPr>
        <w:t xml:space="preserve"> Коновалова И.В.</w:t>
      </w:r>
      <w:r w:rsidR="0037574E" w:rsidRPr="00D131C6">
        <w:rPr>
          <w:color w:val="000000"/>
          <w:sz w:val="28"/>
          <w:szCs w:val="28"/>
        </w:rPr>
        <w:t xml:space="preserve"> </w:t>
      </w:r>
      <w:r w:rsidR="0059554C" w:rsidRPr="00D131C6">
        <w:rPr>
          <w:color w:val="000000"/>
          <w:sz w:val="28"/>
          <w:szCs w:val="28"/>
        </w:rPr>
        <w:t>и направить в суд для рассмотрения.</w:t>
      </w:r>
    </w:p>
    <w:p w:rsidR="00E424DC" w:rsidRPr="00D131C6" w:rsidRDefault="00E424DC" w:rsidP="00D201DB">
      <w:pPr>
        <w:spacing w:line="348" w:lineRule="auto"/>
        <w:ind w:left="75" w:firstLine="4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Уведомить</w:t>
      </w:r>
      <w:r w:rsidRPr="00E424DC">
        <w:rPr>
          <w:color w:val="000000"/>
          <w:sz w:val="28"/>
          <w:szCs w:val="28"/>
        </w:rPr>
        <w:t xml:space="preserve"> </w:t>
      </w:r>
      <w:r w:rsidRPr="00D131C6">
        <w:rPr>
          <w:color w:val="000000"/>
          <w:sz w:val="28"/>
          <w:szCs w:val="28"/>
        </w:rPr>
        <w:t>кандидата в депутаты Ульяновской Городской Думы пятого созыва</w:t>
      </w:r>
      <w:r>
        <w:rPr>
          <w:color w:val="000000"/>
          <w:sz w:val="28"/>
          <w:szCs w:val="28"/>
        </w:rPr>
        <w:t xml:space="preserve"> Коновалова И.В. о необходимости явки для составления протоколов об </w:t>
      </w:r>
      <w:r w:rsidRPr="00D131C6">
        <w:rPr>
          <w:color w:val="000000"/>
          <w:sz w:val="28"/>
          <w:szCs w:val="28"/>
        </w:rPr>
        <w:t>административном правонарушении</w:t>
      </w:r>
      <w:r>
        <w:rPr>
          <w:color w:val="000000"/>
          <w:sz w:val="28"/>
          <w:szCs w:val="28"/>
        </w:rPr>
        <w:t xml:space="preserve"> </w:t>
      </w:r>
      <w:r w:rsidR="00D201DB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>.08.2015 в 1</w:t>
      </w:r>
      <w:r w:rsidR="00D201D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.00.</w:t>
      </w:r>
    </w:p>
    <w:p w:rsidR="004B5652" w:rsidRDefault="00E424DC" w:rsidP="00D201DB">
      <w:pPr>
        <w:tabs>
          <w:tab w:val="left" w:pos="0"/>
        </w:tabs>
        <w:spacing w:line="348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B5652" w:rsidRPr="00C804AB">
        <w:rPr>
          <w:color w:val="000000"/>
          <w:sz w:val="28"/>
          <w:szCs w:val="28"/>
        </w:rPr>
        <w:t xml:space="preserve">. </w:t>
      </w:r>
      <w:r w:rsidR="004B5652">
        <w:rPr>
          <w:color w:val="000000"/>
          <w:sz w:val="28"/>
          <w:szCs w:val="28"/>
        </w:rPr>
        <w:t>Выдать заявителю копию настоящего постановления.</w:t>
      </w:r>
    </w:p>
    <w:p w:rsidR="004B5652" w:rsidRPr="00C804AB" w:rsidRDefault="00E424DC" w:rsidP="00D201DB">
      <w:pPr>
        <w:tabs>
          <w:tab w:val="left" w:pos="0"/>
        </w:tabs>
        <w:spacing w:line="348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B5652">
        <w:rPr>
          <w:color w:val="000000"/>
          <w:sz w:val="28"/>
          <w:szCs w:val="28"/>
        </w:rPr>
        <w:t>. Контроль за исполнением настоящего постановления возложить на секретаря Ульяновской городской избирательной комиссии О.Ю. Черабаеву.</w:t>
      </w:r>
    </w:p>
    <w:p w:rsidR="00BC5686" w:rsidRDefault="00BC5686" w:rsidP="00D201DB">
      <w:pPr>
        <w:tabs>
          <w:tab w:val="left" w:pos="900"/>
          <w:tab w:val="left" w:pos="5040"/>
        </w:tabs>
        <w:spacing w:line="348" w:lineRule="auto"/>
        <w:ind w:right="-284"/>
        <w:rPr>
          <w:b/>
          <w:sz w:val="28"/>
          <w:szCs w:val="28"/>
        </w:rPr>
      </w:pPr>
    </w:p>
    <w:p w:rsidR="0017098A" w:rsidRPr="00C804AB" w:rsidRDefault="0017098A" w:rsidP="002F4ED9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 xml:space="preserve">Председатель Ульяновской </w:t>
      </w:r>
    </w:p>
    <w:p w:rsidR="0017098A" w:rsidRPr="00C804AB" w:rsidRDefault="0017098A" w:rsidP="002F4ED9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>городской избирательной комиссии</w:t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="009350E2" w:rsidRPr="00C804AB">
        <w:rPr>
          <w:b/>
          <w:sz w:val="28"/>
          <w:szCs w:val="28"/>
        </w:rPr>
        <w:tab/>
        <w:t xml:space="preserve">В.И. Андреев </w:t>
      </w:r>
    </w:p>
    <w:p w:rsidR="00DC11DF" w:rsidRDefault="00DC11DF" w:rsidP="00D201DB">
      <w:pPr>
        <w:tabs>
          <w:tab w:val="left" w:pos="900"/>
          <w:tab w:val="left" w:pos="5040"/>
        </w:tabs>
        <w:spacing w:line="348" w:lineRule="auto"/>
        <w:ind w:right="-284"/>
        <w:rPr>
          <w:b/>
          <w:sz w:val="28"/>
          <w:szCs w:val="28"/>
        </w:rPr>
      </w:pPr>
    </w:p>
    <w:p w:rsidR="00D23368" w:rsidRPr="001B21A7" w:rsidRDefault="00D23368" w:rsidP="002F4ED9">
      <w:pPr>
        <w:jc w:val="both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Секретарь Ульяновской </w:t>
      </w:r>
    </w:p>
    <w:p w:rsidR="0017098A" w:rsidRPr="00C804AB" w:rsidRDefault="00D23368" w:rsidP="002F4ED9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городской избирательной комиссии </w:t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  <w:t>О.Ю. Черабаева</w:t>
      </w:r>
    </w:p>
    <w:sectPr w:rsidR="0017098A" w:rsidRPr="00C804AB" w:rsidSect="009924A4">
      <w:headerReference w:type="even" r:id="rId9"/>
      <w:headerReference w:type="default" r:id="rId10"/>
      <w:pgSz w:w="11906" w:h="16838"/>
      <w:pgMar w:top="1134" w:right="850" w:bottom="851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7BA" w:rsidRDefault="009C57BA">
      <w:r>
        <w:separator/>
      </w:r>
    </w:p>
  </w:endnote>
  <w:endnote w:type="continuationSeparator" w:id="0">
    <w:p w:rsidR="009C57BA" w:rsidRDefault="009C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7BA" w:rsidRDefault="009C57BA">
      <w:r>
        <w:separator/>
      </w:r>
    </w:p>
  </w:footnote>
  <w:footnote w:type="continuationSeparator" w:id="0">
    <w:p w:rsidR="009C57BA" w:rsidRDefault="009C5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24A4">
      <w:rPr>
        <w:rStyle w:val="a5"/>
        <w:noProof/>
      </w:rPr>
      <w:t>- 6 -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4425"/>
    <w:multiLevelType w:val="hybridMultilevel"/>
    <w:tmpl w:val="DF704C6E"/>
    <w:lvl w:ilvl="0" w:tplc="F9E2E1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EA82694"/>
    <w:multiLevelType w:val="hybridMultilevel"/>
    <w:tmpl w:val="4F421ED4"/>
    <w:lvl w:ilvl="0" w:tplc="EE0ABA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496C"/>
    <w:rsid w:val="00016C37"/>
    <w:rsid w:val="0002500C"/>
    <w:rsid w:val="00027622"/>
    <w:rsid w:val="000320A5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3D7F"/>
    <w:rsid w:val="00086CAC"/>
    <w:rsid w:val="00087E13"/>
    <w:rsid w:val="00096707"/>
    <w:rsid w:val="000A21A3"/>
    <w:rsid w:val="000A3599"/>
    <w:rsid w:val="000B2CA6"/>
    <w:rsid w:val="000B448B"/>
    <w:rsid w:val="000C1450"/>
    <w:rsid w:val="000C1C49"/>
    <w:rsid w:val="000C1E75"/>
    <w:rsid w:val="000C3DF8"/>
    <w:rsid w:val="000C5E72"/>
    <w:rsid w:val="000C608A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37A3"/>
    <w:rsid w:val="00115249"/>
    <w:rsid w:val="0011567B"/>
    <w:rsid w:val="00116365"/>
    <w:rsid w:val="00127247"/>
    <w:rsid w:val="001365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3003"/>
    <w:rsid w:val="001D6500"/>
    <w:rsid w:val="001E0DCC"/>
    <w:rsid w:val="001E1EF7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F53"/>
    <w:rsid w:val="00264640"/>
    <w:rsid w:val="00267020"/>
    <w:rsid w:val="00273355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94DDE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C088B"/>
    <w:rsid w:val="002C43E5"/>
    <w:rsid w:val="002C69DE"/>
    <w:rsid w:val="002C6AB1"/>
    <w:rsid w:val="002C7454"/>
    <w:rsid w:val="002D3790"/>
    <w:rsid w:val="002E3368"/>
    <w:rsid w:val="002E3D0E"/>
    <w:rsid w:val="002E49DC"/>
    <w:rsid w:val="002E53BF"/>
    <w:rsid w:val="002F4ED9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56756"/>
    <w:rsid w:val="003576AE"/>
    <w:rsid w:val="0037574E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1172A"/>
    <w:rsid w:val="00411C5F"/>
    <w:rsid w:val="004239D3"/>
    <w:rsid w:val="00426B4E"/>
    <w:rsid w:val="0043076A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5652"/>
    <w:rsid w:val="004B66C2"/>
    <w:rsid w:val="004B7DC9"/>
    <w:rsid w:val="004C0C8A"/>
    <w:rsid w:val="004C3CE4"/>
    <w:rsid w:val="004D325D"/>
    <w:rsid w:val="004E3F95"/>
    <w:rsid w:val="004F33FA"/>
    <w:rsid w:val="004F43C3"/>
    <w:rsid w:val="004F7DE6"/>
    <w:rsid w:val="00501830"/>
    <w:rsid w:val="0050417A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0A14"/>
    <w:rsid w:val="0056410D"/>
    <w:rsid w:val="00575FC8"/>
    <w:rsid w:val="005801AF"/>
    <w:rsid w:val="00582E21"/>
    <w:rsid w:val="00585186"/>
    <w:rsid w:val="0059089D"/>
    <w:rsid w:val="0059554C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43F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408B0"/>
    <w:rsid w:val="00647592"/>
    <w:rsid w:val="00650F7A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A8A"/>
    <w:rsid w:val="006A25C3"/>
    <w:rsid w:val="006A57C9"/>
    <w:rsid w:val="006B2401"/>
    <w:rsid w:val="006B7C6B"/>
    <w:rsid w:val="006C13A0"/>
    <w:rsid w:val="006D288B"/>
    <w:rsid w:val="006E2FFC"/>
    <w:rsid w:val="006E52D0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38AD"/>
    <w:rsid w:val="007549C1"/>
    <w:rsid w:val="00760FFD"/>
    <w:rsid w:val="007654AE"/>
    <w:rsid w:val="007663DB"/>
    <w:rsid w:val="00771736"/>
    <w:rsid w:val="00776435"/>
    <w:rsid w:val="00776595"/>
    <w:rsid w:val="00777165"/>
    <w:rsid w:val="007772E2"/>
    <w:rsid w:val="00795E43"/>
    <w:rsid w:val="007A64B7"/>
    <w:rsid w:val="007B2F38"/>
    <w:rsid w:val="007B3336"/>
    <w:rsid w:val="007B3E40"/>
    <w:rsid w:val="007B69F1"/>
    <w:rsid w:val="007C0C1A"/>
    <w:rsid w:val="007C21E7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10102"/>
    <w:rsid w:val="00811C55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2279"/>
    <w:rsid w:val="008D2ED2"/>
    <w:rsid w:val="008D319B"/>
    <w:rsid w:val="008D66D2"/>
    <w:rsid w:val="008D7F80"/>
    <w:rsid w:val="008E06FB"/>
    <w:rsid w:val="008E1254"/>
    <w:rsid w:val="008E188F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5471"/>
    <w:rsid w:val="009137E4"/>
    <w:rsid w:val="00913965"/>
    <w:rsid w:val="009206E8"/>
    <w:rsid w:val="009253FC"/>
    <w:rsid w:val="00927DFD"/>
    <w:rsid w:val="00933014"/>
    <w:rsid w:val="009332F3"/>
    <w:rsid w:val="00933AA7"/>
    <w:rsid w:val="009350E2"/>
    <w:rsid w:val="00943B81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E7F"/>
    <w:rsid w:val="00987F09"/>
    <w:rsid w:val="009924A4"/>
    <w:rsid w:val="009969BE"/>
    <w:rsid w:val="009972D2"/>
    <w:rsid w:val="009A499E"/>
    <w:rsid w:val="009B0B2D"/>
    <w:rsid w:val="009B5E92"/>
    <w:rsid w:val="009B602F"/>
    <w:rsid w:val="009B69CF"/>
    <w:rsid w:val="009C10AF"/>
    <w:rsid w:val="009C373E"/>
    <w:rsid w:val="009C57BA"/>
    <w:rsid w:val="009C7275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126DD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709E"/>
    <w:rsid w:val="00A470F3"/>
    <w:rsid w:val="00A47A05"/>
    <w:rsid w:val="00A56360"/>
    <w:rsid w:val="00A60AA4"/>
    <w:rsid w:val="00A6548C"/>
    <w:rsid w:val="00A6621D"/>
    <w:rsid w:val="00A71396"/>
    <w:rsid w:val="00A71C97"/>
    <w:rsid w:val="00A75551"/>
    <w:rsid w:val="00A85028"/>
    <w:rsid w:val="00A87A0E"/>
    <w:rsid w:val="00A904F1"/>
    <w:rsid w:val="00A917C9"/>
    <w:rsid w:val="00A97AB5"/>
    <w:rsid w:val="00AB569B"/>
    <w:rsid w:val="00AB7FF5"/>
    <w:rsid w:val="00AC265D"/>
    <w:rsid w:val="00AC40D1"/>
    <w:rsid w:val="00AC627E"/>
    <w:rsid w:val="00AC7B42"/>
    <w:rsid w:val="00AE08EC"/>
    <w:rsid w:val="00AE779D"/>
    <w:rsid w:val="00AF2A2B"/>
    <w:rsid w:val="00AF2FAA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5D3"/>
    <w:rsid w:val="00B403E9"/>
    <w:rsid w:val="00B574C7"/>
    <w:rsid w:val="00B6125F"/>
    <w:rsid w:val="00B618DA"/>
    <w:rsid w:val="00B6594C"/>
    <w:rsid w:val="00B6734C"/>
    <w:rsid w:val="00B678C6"/>
    <w:rsid w:val="00B67A47"/>
    <w:rsid w:val="00B72187"/>
    <w:rsid w:val="00B72752"/>
    <w:rsid w:val="00B823F8"/>
    <w:rsid w:val="00B926DE"/>
    <w:rsid w:val="00B94AB2"/>
    <w:rsid w:val="00B952F2"/>
    <w:rsid w:val="00BA0FDC"/>
    <w:rsid w:val="00BA12B8"/>
    <w:rsid w:val="00BA1A87"/>
    <w:rsid w:val="00BA6C48"/>
    <w:rsid w:val="00BB2E99"/>
    <w:rsid w:val="00BC5686"/>
    <w:rsid w:val="00BD013B"/>
    <w:rsid w:val="00BD036A"/>
    <w:rsid w:val="00BD03AF"/>
    <w:rsid w:val="00BD64B9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6868"/>
    <w:rsid w:val="00C27529"/>
    <w:rsid w:val="00C34782"/>
    <w:rsid w:val="00C374FC"/>
    <w:rsid w:val="00C42378"/>
    <w:rsid w:val="00C428A0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117D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F7D9C"/>
    <w:rsid w:val="00D06DA1"/>
    <w:rsid w:val="00D102E3"/>
    <w:rsid w:val="00D131C6"/>
    <w:rsid w:val="00D201DB"/>
    <w:rsid w:val="00D20304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544CE"/>
    <w:rsid w:val="00D57FA6"/>
    <w:rsid w:val="00D6414C"/>
    <w:rsid w:val="00D6798F"/>
    <w:rsid w:val="00D707D3"/>
    <w:rsid w:val="00D74B28"/>
    <w:rsid w:val="00D82CD6"/>
    <w:rsid w:val="00D901F5"/>
    <w:rsid w:val="00D96126"/>
    <w:rsid w:val="00D9764F"/>
    <w:rsid w:val="00DA21F5"/>
    <w:rsid w:val="00DA324D"/>
    <w:rsid w:val="00DA3B43"/>
    <w:rsid w:val="00DB0866"/>
    <w:rsid w:val="00DB4EB7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DF7CE8"/>
    <w:rsid w:val="00E04C9C"/>
    <w:rsid w:val="00E04E11"/>
    <w:rsid w:val="00E055BB"/>
    <w:rsid w:val="00E112B9"/>
    <w:rsid w:val="00E11433"/>
    <w:rsid w:val="00E14C2A"/>
    <w:rsid w:val="00E25035"/>
    <w:rsid w:val="00E25BBF"/>
    <w:rsid w:val="00E27487"/>
    <w:rsid w:val="00E3505C"/>
    <w:rsid w:val="00E42005"/>
    <w:rsid w:val="00E42464"/>
    <w:rsid w:val="00E424DC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6B8D"/>
    <w:rsid w:val="00E76790"/>
    <w:rsid w:val="00E860D9"/>
    <w:rsid w:val="00E92980"/>
    <w:rsid w:val="00E93093"/>
    <w:rsid w:val="00E95D4A"/>
    <w:rsid w:val="00E96753"/>
    <w:rsid w:val="00EA1619"/>
    <w:rsid w:val="00EA4E6E"/>
    <w:rsid w:val="00EB3ECA"/>
    <w:rsid w:val="00EB7398"/>
    <w:rsid w:val="00EC29B8"/>
    <w:rsid w:val="00ED7AFA"/>
    <w:rsid w:val="00EE3904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4AC3"/>
    <w:rsid w:val="00F3715E"/>
    <w:rsid w:val="00F40EDE"/>
    <w:rsid w:val="00F41C80"/>
    <w:rsid w:val="00F441D8"/>
    <w:rsid w:val="00F45E36"/>
    <w:rsid w:val="00F47B33"/>
    <w:rsid w:val="00F52722"/>
    <w:rsid w:val="00F72977"/>
    <w:rsid w:val="00F7616E"/>
    <w:rsid w:val="00F76183"/>
    <w:rsid w:val="00F80072"/>
    <w:rsid w:val="00F835BB"/>
    <w:rsid w:val="00F8604F"/>
    <w:rsid w:val="00F86AF5"/>
    <w:rsid w:val="00F8727C"/>
    <w:rsid w:val="00F94DBC"/>
    <w:rsid w:val="00F9718F"/>
    <w:rsid w:val="00FA4876"/>
    <w:rsid w:val="00FB527A"/>
    <w:rsid w:val="00FB6072"/>
    <w:rsid w:val="00FC1369"/>
    <w:rsid w:val="00FC482F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46D952-7EB6-42BA-8838-024D4DC3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  <w:style w:type="paragraph" w:styleId="ad">
    <w:name w:val="List Paragraph"/>
    <w:basedOn w:val="a"/>
    <w:uiPriority w:val="34"/>
    <w:qFormat/>
    <w:rsid w:val="00375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D8131-40EE-4010-AEDB-4D8F1750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12224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User</cp:lastModifiedBy>
  <cp:revision>5</cp:revision>
  <cp:lastPrinted>2015-08-31T08:07:00Z</cp:lastPrinted>
  <dcterms:created xsi:type="dcterms:W3CDTF">2015-08-31T08:08:00Z</dcterms:created>
  <dcterms:modified xsi:type="dcterms:W3CDTF">2015-09-01T10:17:00Z</dcterms:modified>
</cp:coreProperties>
</file>