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4A" w:rsidRDefault="008F5C4A" w:rsidP="008F5C4A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C4A" w:rsidRDefault="008F5C4A" w:rsidP="008F5C4A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8F5C4A" w:rsidRDefault="008F5C4A" w:rsidP="008F5C4A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8F5C4A" w:rsidRDefault="008F5C4A" w:rsidP="008F5C4A">
      <w:pPr>
        <w:jc w:val="center"/>
        <w:rPr>
          <w:color w:val="000000"/>
          <w:sz w:val="26"/>
        </w:rPr>
      </w:pPr>
    </w:p>
    <w:p w:rsidR="008F5C4A" w:rsidRDefault="008F5C4A" w:rsidP="008F5C4A">
      <w:pPr>
        <w:pStyle w:val="a9"/>
        <w:ind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100</w:t>
      </w:r>
      <w:r>
        <w:rPr>
          <w:sz w:val="28"/>
        </w:rPr>
        <w:t>/716</w:t>
      </w:r>
      <w:r>
        <w:rPr>
          <w:sz w:val="28"/>
        </w:rPr>
        <w:t>-3</w:t>
      </w:r>
    </w:p>
    <w:p w:rsidR="008F5C4A" w:rsidRDefault="008F5C4A" w:rsidP="008F5C4A">
      <w:pPr>
        <w:pStyle w:val="a9"/>
        <w:ind w:right="-1"/>
        <w:rPr>
          <w:szCs w:val="28"/>
        </w:rPr>
      </w:pPr>
    </w:p>
    <w:p w:rsidR="008F5C4A" w:rsidRDefault="008F5C4A" w:rsidP="008F5C4A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8D2279" w:rsidRDefault="008D2279" w:rsidP="0017098A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  <w:bookmarkStart w:id="0" w:name="_GoBack"/>
      <w:bookmarkEnd w:id="0"/>
    </w:p>
    <w:p w:rsidR="0017098A" w:rsidRPr="00C804AB" w:rsidRDefault="0017098A" w:rsidP="00A97AB5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 w:rsidR="00BA0FDC">
        <w:rPr>
          <w:b/>
          <w:color w:val="000000"/>
          <w:sz w:val="28"/>
          <w:szCs w:val="28"/>
        </w:rPr>
        <w:t xml:space="preserve">рассмотрении </w:t>
      </w:r>
      <w:r w:rsidR="002F05CF">
        <w:rPr>
          <w:b/>
          <w:color w:val="000000"/>
          <w:sz w:val="28"/>
          <w:szCs w:val="28"/>
        </w:rPr>
        <w:t>жалобы Долгова М.С</w:t>
      </w:r>
      <w:r w:rsidR="00D57FA6">
        <w:rPr>
          <w:b/>
          <w:color w:val="000000"/>
          <w:sz w:val="28"/>
          <w:szCs w:val="28"/>
        </w:rPr>
        <w:t>.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2F05CF">
        <w:rPr>
          <w:color w:val="000000"/>
          <w:sz w:val="28"/>
          <w:szCs w:val="28"/>
        </w:rPr>
        <w:t>ую</w:t>
      </w:r>
      <w:r w:rsidR="009E05AC">
        <w:rPr>
          <w:color w:val="000000"/>
          <w:sz w:val="28"/>
          <w:szCs w:val="28"/>
        </w:rPr>
        <w:t xml:space="preserve"> </w:t>
      </w:r>
      <w:r w:rsidR="00411C5F">
        <w:rPr>
          <w:color w:val="000000"/>
          <w:sz w:val="28"/>
          <w:szCs w:val="28"/>
        </w:rPr>
        <w:t xml:space="preserve">в Ульяновскую городскую избирательную комиссию </w:t>
      </w:r>
      <w:r w:rsidR="002F05CF">
        <w:rPr>
          <w:color w:val="000000"/>
          <w:sz w:val="28"/>
          <w:szCs w:val="28"/>
        </w:rPr>
        <w:t>жалобу Долгова М.С</w:t>
      </w:r>
      <w:r w:rsidR="00D57FA6">
        <w:rPr>
          <w:color w:val="000000"/>
          <w:sz w:val="28"/>
          <w:szCs w:val="28"/>
        </w:rPr>
        <w:t>.</w:t>
      </w:r>
      <w:r w:rsidR="00A25DF2">
        <w:rPr>
          <w:color w:val="000000"/>
          <w:sz w:val="28"/>
          <w:szCs w:val="28"/>
        </w:rPr>
        <w:t xml:space="preserve"> (вх.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2F05CF">
        <w:rPr>
          <w:color w:val="000000"/>
          <w:sz w:val="28"/>
          <w:szCs w:val="28"/>
        </w:rPr>
        <w:t>58</w:t>
      </w:r>
      <w:r w:rsidR="00411C5F">
        <w:rPr>
          <w:color w:val="000000"/>
          <w:sz w:val="28"/>
          <w:szCs w:val="28"/>
        </w:rPr>
        <w:t>-</w:t>
      </w:r>
      <w:r w:rsidR="002F05CF">
        <w:rPr>
          <w:color w:val="000000"/>
          <w:sz w:val="28"/>
          <w:szCs w:val="28"/>
        </w:rPr>
        <w:t>Д</w:t>
      </w:r>
      <w:r w:rsidR="00E5707F">
        <w:rPr>
          <w:color w:val="000000"/>
          <w:sz w:val="28"/>
          <w:szCs w:val="28"/>
        </w:rPr>
        <w:t xml:space="preserve"> от </w:t>
      </w:r>
      <w:r w:rsidR="002F05CF">
        <w:rPr>
          <w:color w:val="000000"/>
          <w:sz w:val="28"/>
          <w:szCs w:val="28"/>
        </w:rPr>
        <w:t>12.09</w:t>
      </w:r>
      <w:r w:rsidR="00A25DF2">
        <w:rPr>
          <w:color w:val="000000"/>
          <w:sz w:val="28"/>
          <w:szCs w:val="28"/>
        </w:rPr>
        <w:t>.2015)</w:t>
      </w:r>
      <w:r>
        <w:rPr>
          <w:color w:val="000000"/>
          <w:sz w:val="28"/>
          <w:szCs w:val="28"/>
        </w:rPr>
        <w:t xml:space="preserve">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Default="008D66D2" w:rsidP="00327629">
      <w:pPr>
        <w:spacing w:line="360" w:lineRule="auto"/>
        <w:ind w:right="-2" w:firstLine="567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</w:p>
    <w:p w:rsidR="00327629" w:rsidRDefault="00327629" w:rsidP="0060543F">
      <w:pPr>
        <w:spacing w:line="360" w:lineRule="auto"/>
        <w:ind w:right="-2"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№ 61 «</w:t>
      </w:r>
      <w:r w:rsidRPr="00327629">
        <w:rPr>
          <w:sz w:val="28"/>
          <w:szCs w:val="28"/>
        </w:rPr>
        <w:t xml:space="preserve">О назначении выборов депутатов Ульяновской Городской Думы пятого </w:t>
      </w:r>
      <w:r w:rsidRPr="0060543F">
        <w:rPr>
          <w:sz w:val="28"/>
          <w:szCs w:val="28"/>
        </w:rPr>
        <w:t>созыва».</w:t>
      </w:r>
    </w:p>
    <w:p w:rsidR="002F05CF" w:rsidRDefault="002F05CF" w:rsidP="002F05CF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3276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 w:rsidRPr="00327629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7</w:t>
      </w:r>
      <w:r w:rsidR="004D0CB1">
        <w:rPr>
          <w:sz w:val="28"/>
          <w:szCs w:val="28"/>
        </w:rPr>
        <w:t>2</w:t>
      </w:r>
      <w:r>
        <w:rPr>
          <w:sz w:val="28"/>
          <w:szCs w:val="28"/>
        </w:rPr>
        <w:t>/448-3</w:t>
      </w:r>
      <w:r w:rsidRPr="00327629">
        <w:rPr>
          <w:color w:val="000000"/>
          <w:sz w:val="28"/>
          <w:szCs w:val="28"/>
        </w:rPr>
        <w:t xml:space="preserve"> </w:t>
      </w:r>
      <w:r w:rsidRPr="009E05AC">
        <w:rPr>
          <w:color w:val="000000"/>
          <w:sz w:val="28"/>
          <w:szCs w:val="28"/>
        </w:rPr>
        <w:t>«</w:t>
      </w:r>
      <w:r w:rsidRPr="005D1C33">
        <w:rPr>
          <w:sz w:val="28"/>
          <w:szCs w:val="28"/>
        </w:rPr>
        <w:t>О регистрации Долгова Михаила Севостьяновича кандидатом в депутаты Ульяновской Городской Думы пятого созыва по Ленинскому одномандатному избирательному округу №</w:t>
      </w:r>
      <w:r>
        <w:rPr>
          <w:sz w:val="28"/>
          <w:szCs w:val="28"/>
        </w:rPr>
        <w:t> </w:t>
      </w:r>
      <w:r w:rsidRPr="005D1C33">
        <w:rPr>
          <w:sz w:val="28"/>
          <w:szCs w:val="28"/>
        </w:rPr>
        <w:t>25</w:t>
      </w:r>
      <w:r w:rsidRPr="009E05AC">
        <w:rPr>
          <w:color w:val="000000"/>
          <w:sz w:val="28"/>
          <w:szCs w:val="28"/>
        </w:rPr>
        <w:t>».</w:t>
      </w:r>
    </w:p>
    <w:p w:rsidR="002F05CF" w:rsidRPr="00381222" w:rsidRDefault="002F05CF" w:rsidP="002F05C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31</w:t>
      </w:r>
      <w:r w:rsidRPr="003276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 w:rsidRPr="00327629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72/449-3</w:t>
      </w:r>
      <w:r w:rsidRPr="00327629">
        <w:rPr>
          <w:color w:val="000000"/>
          <w:sz w:val="28"/>
          <w:szCs w:val="28"/>
        </w:rPr>
        <w:t xml:space="preserve"> </w:t>
      </w:r>
      <w:r w:rsidRPr="009E05AC">
        <w:rPr>
          <w:color w:val="000000"/>
          <w:sz w:val="28"/>
          <w:szCs w:val="28"/>
        </w:rPr>
        <w:t>«</w:t>
      </w:r>
      <w:r w:rsidRPr="00DB6421">
        <w:rPr>
          <w:sz w:val="28"/>
          <w:szCs w:val="28"/>
        </w:rPr>
        <w:t>О регистрации Фадеева Владимира Владиславовича кандидатом в депутаты Ульяновской Городской Думы пятого созыва по Ленинскому одномандатному избирательному округу №</w:t>
      </w:r>
      <w:r w:rsidR="00B26973">
        <w:rPr>
          <w:sz w:val="28"/>
          <w:szCs w:val="28"/>
        </w:rPr>
        <w:t> </w:t>
      </w:r>
      <w:r w:rsidRPr="00DB6421">
        <w:rPr>
          <w:sz w:val="28"/>
          <w:szCs w:val="28"/>
        </w:rPr>
        <w:t>25</w:t>
      </w:r>
      <w:r w:rsidRPr="009E05AC">
        <w:rPr>
          <w:color w:val="000000"/>
          <w:sz w:val="28"/>
          <w:szCs w:val="28"/>
        </w:rPr>
        <w:t>».</w:t>
      </w:r>
    </w:p>
    <w:p w:rsidR="002F05CF" w:rsidRDefault="002F05CF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7C5797" w:rsidRPr="003276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="007C5797" w:rsidRPr="00327629">
        <w:rPr>
          <w:color w:val="000000"/>
          <w:sz w:val="28"/>
          <w:szCs w:val="28"/>
        </w:rPr>
        <w:t xml:space="preserve"> 2015 года </w:t>
      </w:r>
      <w:r w:rsidR="00411C5F">
        <w:rPr>
          <w:color w:val="000000"/>
          <w:sz w:val="28"/>
          <w:szCs w:val="28"/>
        </w:rPr>
        <w:t>в Ульяновскую городскую избирательную комиссию поступил</w:t>
      </w:r>
      <w:r>
        <w:rPr>
          <w:color w:val="000000"/>
          <w:sz w:val="28"/>
          <w:szCs w:val="28"/>
        </w:rPr>
        <w:t>а жалоба кандидата в депутаты Ульяновской Городской Думы пятого созыва по Ленинскому одномандатному избирательному округу № 25 Долгова М.С</w:t>
      </w:r>
      <w:r w:rsidR="00E25BBF">
        <w:rPr>
          <w:color w:val="000000"/>
          <w:sz w:val="28"/>
          <w:szCs w:val="28"/>
        </w:rPr>
        <w:t>.</w:t>
      </w:r>
      <w:r w:rsidR="00411C5F">
        <w:rPr>
          <w:color w:val="000000"/>
          <w:sz w:val="28"/>
          <w:szCs w:val="28"/>
        </w:rPr>
        <w:t xml:space="preserve"> </w:t>
      </w:r>
      <w:r w:rsidR="007C5797">
        <w:rPr>
          <w:color w:val="000000"/>
          <w:sz w:val="28"/>
          <w:szCs w:val="28"/>
        </w:rPr>
        <w:t>(</w:t>
      </w:r>
      <w:r w:rsidR="00411C5F">
        <w:rPr>
          <w:color w:val="000000"/>
          <w:sz w:val="28"/>
          <w:szCs w:val="28"/>
        </w:rPr>
        <w:t>вх. № </w:t>
      </w:r>
      <w:r>
        <w:rPr>
          <w:color w:val="000000"/>
          <w:sz w:val="28"/>
          <w:szCs w:val="28"/>
        </w:rPr>
        <w:t>58</w:t>
      </w:r>
      <w:r w:rsidR="00411C5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Д</w:t>
      </w:r>
      <w:r w:rsidR="00411C5F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12.09</w:t>
      </w:r>
      <w:r w:rsidR="00411C5F">
        <w:rPr>
          <w:color w:val="000000"/>
          <w:sz w:val="28"/>
          <w:szCs w:val="28"/>
        </w:rPr>
        <w:t>.2015</w:t>
      </w:r>
      <w:r w:rsidR="007C5797">
        <w:rPr>
          <w:color w:val="000000"/>
          <w:sz w:val="28"/>
          <w:szCs w:val="28"/>
        </w:rPr>
        <w:t xml:space="preserve">), </w:t>
      </w:r>
      <w:r w:rsidR="00E25035">
        <w:rPr>
          <w:sz w:val="28"/>
          <w:szCs w:val="28"/>
        </w:rPr>
        <w:t>в которо</w:t>
      </w:r>
      <w:r>
        <w:rPr>
          <w:sz w:val="28"/>
          <w:szCs w:val="28"/>
        </w:rPr>
        <w:t>й</w:t>
      </w:r>
      <w:r w:rsidR="00E25035">
        <w:rPr>
          <w:sz w:val="28"/>
          <w:szCs w:val="28"/>
        </w:rPr>
        <w:t xml:space="preserve"> сообщается, что </w:t>
      </w:r>
      <w:r>
        <w:rPr>
          <w:sz w:val="28"/>
          <w:szCs w:val="28"/>
        </w:rPr>
        <w:t xml:space="preserve">12.09.2015 по всем почтовым ящикам Ленинского одномандатного избирательного округа № 25 было распространено обращение депутата Ульяновской Городской Думы пятого созыва </w:t>
      </w:r>
      <w:r w:rsidR="00B26973">
        <w:rPr>
          <w:sz w:val="28"/>
          <w:szCs w:val="28"/>
        </w:rPr>
        <w:t xml:space="preserve">Фадеева Владимира Владиславовича, тираж 10 000 экземпляров. В данном обращении присутствует информация о заявителе. Долгов М.С. считает, что данный печатный агитационный материал прямым образом влияет на волеизъявление граждан. </w:t>
      </w:r>
    </w:p>
    <w:p w:rsidR="00A60AA4" w:rsidRDefault="00A60AA4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FA4876">
        <w:rPr>
          <w:sz w:val="28"/>
          <w:szCs w:val="28"/>
        </w:rPr>
        <w:t xml:space="preserve">1 статьи 54 Федерального закона кандидаты </w:t>
      </w:r>
      <w:r w:rsidR="00FA4876" w:rsidRPr="00FA4876">
        <w:rPr>
          <w:sz w:val="28"/>
          <w:szCs w:val="28"/>
        </w:rPr>
        <w:t>вправе беспрепятс</w:t>
      </w:r>
      <w:r w:rsidR="00FB527A">
        <w:rPr>
          <w:sz w:val="28"/>
          <w:szCs w:val="28"/>
        </w:rPr>
        <w:t xml:space="preserve">твенно распространять печатные </w:t>
      </w:r>
      <w:r w:rsidR="00FA4876" w:rsidRPr="00FA4876">
        <w:rPr>
          <w:sz w:val="28"/>
          <w:szCs w:val="28"/>
        </w:rPr>
        <w:t>агитационные материалы в порядке, установленном законодательством Российской Федерации. Все агитационные материалы должны изготавливаться на территории Российской Федерации.</w:t>
      </w:r>
    </w:p>
    <w:p w:rsidR="00C83DD2" w:rsidRPr="00C83DD2" w:rsidRDefault="00C83DD2" w:rsidP="00C83DD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83DD2">
        <w:rPr>
          <w:sz w:val="28"/>
          <w:szCs w:val="28"/>
        </w:rPr>
        <w:t xml:space="preserve">Пунктом </w:t>
      </w:r>
      <w:r w:rsidR="00943BC6">
        <w:rPr>
          <w:sz w:val="28"/>
          <w:szCs w:val="28"/>
        </w:rPr>
        <w:t>2</w:t>
      </w:r>
      <w:r w:rsidRPr="00C83DD2">
        <w:rPr>
          <w:sz w:val="28"/>
          <w:szCs w:val="28"/>
        </w:rPr>
        <w:t xml:space="preserve"> статьи 54 Федерального закона установлено</w:t>
      </w:r>
      <w:r w:rsidRPr="00C83DD2">
        <w:rPr>
          <w:sz w:val="20"/>
          <w:szCs w:val="20"/>
        </w:rPr>
        <w:t>,</w:t>
      </w:r>
      <w:r w:rsidRPr="00C83DD2">
        <w:rPr>
          <w:sz w:val="28"/>
          <w:szCs w:val="20"/>
        </w:rPr>
        <w:t xml:space="preserve"> что все печатные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 об оплате их изготовления из средств соответствующего избирательного фонда.</w:t>
      </w:r>
    </w:p>
    <w:p w:rsidR="00FA4876" w:rsidRDefault="00FA4876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Пунктом 3 статьи 54 Федерального закона установлено, что э</w:t>
      </w:r>
      <w:r w:rsidRPr="00FA4876">
        <w:rPr>
          <w:sz w:val="28"/>
          <w:szCs w:val="28"/>
        </w:rPr>
        <w:t>кземпляры печатных агитац</w:t>
      </w:r>
      <w:r>
        <w:rPr>
          <w:sz w:val="28"/>
          <w:szCs w:val="28"/>
        </w:rPr>
        <w:t xml:space="preserve">ионных материалов или их копии </w:t>
      </w:r>
      <w:r w:rsidRPr="00FA4876">
        <w:rPr>
          <w:sz w:val="28"/>
          <w:szCs w:val="28"/>
        </w:rPr>
        <w:t>до начала их распространения должны быть представлены кандидат</w:t>
      </w:r>
      <w:r>
        <w:rPr>
          <w:sz w:val="28"/>
          <w:szCs w:val="28"/>
        </w:rPr>
        <w:t xml:space="preserve">ом, избирательным объединением </w:t>
      </w:r>
      <w:r w:rsidRPr="00FA4876">
        <w:rPr>
          <w:sz w:val="28"/>
          <w:szCs w:val="28"/>
        </w:rPr>
        <w:t>в соответ</w:t>
      </w:r>
      <w:r>
        <w:rPr>
          <w:sz w:val="28"/>
          <w:szCs w:val="28"/>
        </w:rPr>
        <w:t>ствующую избирательную комиссию</w:t>
      </w:r>
      <w:r w:rsidRPr="00FA4876">
        <w:rPr>
          <w:sz w:val="28"/>
          <w:szCs w:val="28"/>
        </w:rPr>
        <w:t>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материалы.</w:t>
      </w:r>
    </w:p>
    <w:p w:rsidR="00FB527A" w:rsidRDefault="00FB527A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9 статьи 48 Федерального закона и</w:t>
      </w:r>
      <w:r w:rsidRPr="00FB527A">
        <w:rPr>
          <w:sz w:val="28"/>
          <w:szCs w:val="28"/>
        </w:rPr>
        <w:t xml:space="preserve">спользование в агитационных материалах кандидата высказываний физического лица о кандидате, об избирательном объединении возможно только с письменного согласия данного физического лица. Документ, подтверждающий согласие, представляется в избирательную комиссию вместе с экземплярами агитационных материалов, представляемых в соответствии с пунктом 3 статьи 54 Федерального закона. </w:t>
      </w:r>
    </w:p>
    <w:p w:rsidR="00FB527A" w:rsidRDefault="000C1450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7629" w:rsidRPr="00327629">
        <w:rPr>
          <w:sz w:val="28"/>
          <w:szCs w:val="28"/>
        </w:rPr>
        <w:t xml:space="preserve">о </w:t>
      </w:r>
      <w:r w:rsidR="00FA4876">
        <w:rPr>
          <w:sz w:val="28"/>
          <w:szCs w:val="28"/>
        </w:rPr>
        <w:t xml:space="preserve">результатам рассмотрения жалобы установлено, что </w:t>
      </w:r>
      <w:r w:rsidR="00CD6593">
        <w:rPr>
          <w:sz w:val="28"/>
          <w:szCs w:val="28"/>
        </w:rPr>
        <w:t>9</w:t>
      </w:r>
      <w:r w:rsidR="00FB527A">
        <w:rPr>
          <w:sz w:val="28"/>
          <w:szCs w:val="28"/>
        </w:rPr>
        <w:t xml:space="preserve"> </w:t>
      </w:r>
      <w:r w:rsidR="00CD6593">
        <w:rPr>
          <w:sz w:val="28"/>
          <w:szCs w:val="28"/>
        </w:rPr>
        <w:t>сентября</w:t>
      </w:r>
      <w:r w:rsidR="00FB527A">
        <w:rPr>
          <w:sz w:val="28"/>
          <w:szCs w:val="28"/>
        </w:rPr>
        <w:t xml:space="preserve"> 2015 года </w:t>
      </w:r>
      <w:r w:rsidR="00CD6593">
        <w:rPr>
          <w:sz w:val="28"/>
          <w:szCs w:val="28"/>
        </w:rPr>
        <w:t>Фадеев В.В.</w:t>
      </w:r>
      <w:r w:rsidR="00FB527A">
        <w:rPr>
          <w:sz w:val="28"/>
          <w:szCs w:val="28"/>
        </w:rPr>
        <w:t xml:space="preserve"> представил в Ульяновскую городскую избирательную комиссию уведомление об изготовлении </w:t>
      </w:r>
      <w:r w:rsidR="00CD6593">
        <w:rPr>
          <w:sz w:val="28"/>
          <w:szCs w:val="28"/>
        </w:rPr>
        <w:t>буклета</w:t>
      </w:r>
      <w:r w:rsidR="00FB527A">
        <w:rPr>
          <w:sz w:val="28"/>
          <w:szCs w:val="28"/>
        </w:rPr>
        <w:t xml:space="preserve"> (вх. № </w:t>
      </w:r>
      <w:r w:rsidR="00CD6593">
        <w:rPr>
          <w:sz w:val="28"/>
          <w:szCs w:val="28"/>
        </w:rPr>
        <w:t>1841</w:t>
      </w:r>
      <w:r w:rsidR="00FB527A">
        <w:rPr>
          <w:sz w:val="28"/>
          <w:szCs w:val="28"/>
        </w:rPr>
        <w:t xml:space="preserve"> от </w:t>
      </w:r>
      <w:r w:rsidR="00CD6593">
        <w:rPr>
          <w:sz w:val="28"/>
          <w:szCs w:val="28"/>
        </w:rPr>
        <w:t>09</w:t>
      </w:r>
      <w:r w:rsidR="00FB527A">
        <w:rPr>
          <w:sz w:val="28"/>
          <w:szCs w:val="28"/>
        </w:rPr>
        <w:t>.0</w:t>
      </w:r>
      <w:r w:rsidR="00CD6593">
        <w:rPr>
          <w:sz w:val="28"/>
          <w:szCs w:val="28"/>
        </w:rPr>
        <w:t>9</w:t>
      </w:r>
      <w:r w:rsidR="00FB527A">
        <w:rPr>
          <w:sz w:val="28"/>
          <w:szCs w:val="28"/>
        </w:rPr>
        <w:t>.2015)</w:t>
      </w:r>
      <w:r w:rsidR="00CD6593">
        <w:rPr>
          <w:sz w:val="28"/>
          <w:szCs w:val="28"/>
        </w:rPr>
        <w:t>.</w:t>
      </w:r>
      <w:r w:rsidR="00FB527A">
        <w:rPr>
          <w:sz w:val="28"/>
          <w:szCs w:val="28"/>
        </w:rPr>
        <w:t xml:space="preserve"> </w:t>
      </w:r>
    </w:p>
    <w:p w:rsidR="00C83DD2" w:rsidRDefault="00C83DD2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0"/>
        </w:rPr>
      </w:pPr>
      <w:r>
        <w:rPr>
          <w:sz w:val="28"/>
          <w:szCs w:val="20"/>
        </w:rPr>
        <w:t>Представленный п</w:t>
      </w:r>
      <w:r w:rsidRPr="00C83DD2">
        <w:rPr>
          <w:sz w:val="28"/>
          <w:szCs w:val="20"/>
        </w:rPr>
        <w:t>ечатны</w:t>
      </w:r>
      <w:r>
        <w:rPr>
          <w:sz w:val="28"/>
          <w:szCs w:val="20"/>
        </w:rPr>
        <w:t>й</w:t>
      </w:r>
      <w:r w:rsidRPr="00C83DD2">
        <w:rPr>
          <w:sz w:val="28"/>
          <w:szCs w:val="20"/>
        </w:rPr>
        <w:t xml:space="preserve"> агитационны</w:t>
      </w:r>
      <w:r>
        <w:rPr>
          <w:sz w:val="28"/>
          <w:szCs w:val="20"/>
        </w:rPr>
        <w:t>й материал</w:t>
      </w:r>
      <w:r w:rsidRPr="00C83DD2">
        <w:rPr>
          <w:sz w:val="28"/>
          <w:szCs w:val="20"/>
        </w:rPr>
        <w:t xml:space="preserve"> </w:t>
      </w:r>
      <w:r>
        <w:rPr>
          <w:sz w:val="28"/>
          <w:szCs w:val="20"/>
        </w:rPr>
        <w:t>содержит</w:t>
      </w:r>
      <w:r w:rsidRPr="00C83DD2">
        <w:rPr>
          <w:sz w:val="28"/>
          <w:szCs w:val="20"/>
        </w:rPr>
        <w:t xml:space="preserve"> наименование, юридический адрес и идентификационный номер налогоплательщика организации, изготовившей данные материалы, </w:t>
      </w:r>
      <w:r w:rsidR="00943BC6">
        <w:rPr>
          <w:sz w:val="28"/>
          <w:szCs w:val="20"/>
        </w:rPr>
        <w:t>фамилию, имя, отчество лица</w:t>
      </w:r>
      <w:r w:rsidRPr="00C83DD2">
        <w:rPr>
          <w:sz w:val="28"/>
          <w:szCs w:val="20"/>
        </w:rPr>
        <w:t xml:space="preserve">, </w:t>
      </w:r>
      <w:r w:rsidR="00943BC6">
        <w:rPr>
          <w:sz w:val="28"/>
          <w:szCs w:val="20"/>
        </w:rPr>
        <w:t>заказавшего</w:t>
      </w:r>
      <w:r w:rsidRPr="00C83DD2">
        <w:rPr>
          <w:sz w:val="28"/>
          <w:szCs w:val="20"/>
        </w:rPr>
        <w:t xml:space="preserve"> их, а также информацию о тираже и дате выпуска этих материалов и указание об оплате их изготовления из средств соответствующего избирательного фонда</w:t>
      </w:r>
      <w:r w:rsidR="00BE7F2C">
        <w:rPr>
          <w:sz w:val="28"/>
          <w:szCs w:val="20"/>
        </w:rPr>
        <w:t>.</w:t>
      </w:r>
    </w:p>
    <w:p w:rsidR="00B26973" w:rsidRDefault="00B26973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0"/>
        </w:rPr>
      </w:pPr>
      <w:r>
        <w:rPr>
          <w:sz w:val="28"/>
          <w:szCs w:val="20"/>
        </w:rPr>
        <w:t>Согласно пункту 1 статьи 49 Федерального закона а</w:t>
      </w:r>
      <w:r w:rsidRPr="00B26973">
        <w:rPr>
          <w:sz w:val="28"/>
          <w:szCs w:val="20"/>
        </w:rPr>
        <w:t>гитационный период прекращается в ноль часов по местному времени за одни сутки до дня голосования.</w:t>
      </w:r>
    </w:p>
    <w:p w:rsidR="00B26973" w:rsidRDefault="00B26973" w:rsidP="00B2697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На момент рассмотрения жалобы доказательств </w:t>
      </w:r>
      <w:r>
        <w:rPr>
          <w:color w:val="000000"/>
          <w:sz w:val="28"/>
          <w:szCs w:val="28"/>
        </w:rPr>
        <w:t>распространения данного печатного агитационного материала именно 12.09.2015 Долговым М.С. не представлено.</w:t>
      </w:r>
    </w:p>
    <w:p w:rsidR="00327629" w:rsidRPr="00327629" w:rsidRDefault="00FB527A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Таким образом, нарушений законодательства о выборах не выявлено.</w:t>
      </w:r>
    </w:p>
    <w:p w:rsidR="00327629" w:rsidRDefault="00327629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lastRenderedPageBreak/>
        <w:t>На основании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  <w:r w:rsidRPr="00C804AB">
        <w:rPr>
          <w:color w:val="000000"/>
          <w:sz w:val="28"/>
          <w:szCs w:val="28"/>
        </w:rPr>
        <w:t xml:space="preserve"> </w:t>
      </w:r>
    </w:p>
    <w:p w:rsidR="00A0414E" w:rsidRDefault="00676D14" w:rsidP="00BE7F2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30C39">
        <w:rPr>
          <w:color w:val="000000"/>
          <w:sz w:val="28"/>
          <w:szCs w:val="28"/>
        </w:rPr>
        <w:t xml:space="preserve">. </w:t>
      </w:r>
      <w:r w:rsidR="00BE7F2C">
        <w:rPr>
          <w:color w:val="000000"/>
          <w:sz w:val="28"/>
          <w:szCs w:val="28"/>
        </w:rPr>
        <w:t xml:space="preserve">Отказать в удовлетворении жалобы </w:t>
      </w:r>
      <w:r w:rsidR="00CD6593">
        <w:rPr>
          <w:color w:val="000000"/>
          <w:sz w:val="28"/>
          <w:szCs w:val="28"/>
        </w:rPr>
        <w:t>Долгову М.С</w:t>
      </w:r>
      <w:r w:rsidR="005F50FE">
        <w:rPr>
          <w:color w:val="000000"/>
          <w:sz w:val="28"/>
          <w:szCs w:val="28"/>
        </w:rPr>
        <w:t>.</w:t>
      </w:r>
      <w:r w:rsidR="00BE7F2C">
        <w:rPr>
          <w:color w:val="000000"/>
          <w:sz w:val="28"/>
          <w:szCs w:val="28"/>
        </w:rPr>
        <w:t xml:space="preserve"> в пределах заявленных им требований</w:t>
      </w:r>
      <w:r w:rsidR="00A0414E">
        <w:rPr>
          <w:color w:val="000000"/>
          <w:sz w:val="28"/>
          <w:szCs w:val="28"/>
        </w:rPr>
        <w:t>.</w:t>
      </w:r>
    </w:p>
    <w:p w:rsidR="0017098A" w:rsidRDefault="006A25C3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04DBE" w:rsidRPr="00C804AB">
        <w:rPr>
          <w:color w:val="000000"/>
          <w:sz w:val="28"/>
          <w:szCs w:val="28"/>
        </w:rPr>
        <w:t xml:space="preserve">. </w:t>
      </w:r>
      <w:r w:rsidR="00A0414E">
        <w:rPr>
          <w:color w:val="000000"/>
          <w:sz w:val="28"/>
          <w:szCs w:val="28"/>
        </w:rPr>
        <w:t>Выдать заявител</w:t>
      </w:r>
      <w:r w:rsidR="00A97AB5">
        <w:rPr>
          <w:color w:val="000000"/>
          <w:sz w:val="28"/>
          <w:szCs w:val="28"/>
        </w:rPr>
        <w:t>ю</w:t>
      </w:r>
      <w:r w:rsidR="00CE698C">
        <w:rPr>
          <w:color w:val="000000"/>
          <w:sz w:val="28"/>
          <w:szCs w:val="28"/>
        </w:rPr>
        <w:t xml:space="preserve"> копию настоящего постановления.</w:t>
      </w:r>
    </w:p>
    <w:p w:rsidR="00A0414E" w:rsidRPr="00C804AB" w:rsidRDefault="00A0414E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BC5686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>О.Ю. Черабаева</w:t>
      </w:r>
    </w:p>
    <w:sectPr w:rsidR="0017098A" w:rsidRPr="00C804AB" w:rsidSect="00ED0FC0">
      <w:headerReference w:type="even" r:id="rId8"/>
      <w:headerReference w:type="default" r:id="rId9"/>
      <w:pgSz w:w="11906" w:h="16838"/>
      <w:pgMar w:top="851" w:right="850" w:bottom="851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22E" w:rsidRDefault="000C322E">
      <w:r>
        <w:separator/>
      </w:r>
    </w:p>
  </w:endnote>
  <w:endnote w:type="continuationSeparator" w:id="0">
    <w:p w:rsidR="000C322E" w:rsidRDefault="000C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22E" w:rsidRDefault="000C322E">
      <w:r>
        <w:separator/>
      </w:r>
    </w:p>
  </w:footnote>
  <w:footnote w:type="continuationSeparator" w:id="0">
    <w:p w:rsidR="000C322E" w:rsidRDefault="000C3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5C4A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B2CA6"/>
    <w:rsid w:val="000B448B"/>
    <w:rsid w:val="000C1450"/>
    <w:rsid w:val="000C1C49"/>
    <w:rsid w:val="000C1E75"/>
    <w:rsid w:val="000C322E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37A3"/>
    <w:rsid w:val="00115249"/>
    <w:rsid w:val="0011567B"/>
    <w:rsid w:val="00116365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3003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F53"/>
    <w:rsid w:val="00264640"/>
    <w:rsid w:val="00267020"/>
    <w:rsid w:val="00273355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94DDE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3D0E"/>
    <w:rsid w:val="002E49DC"/>
    <w:rsid w:val="002E53BF"/>
    <w:rsid w:val="002F05C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11C5F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66C2"/>
    <w:rsid w:val="004B7DC9"/>
    <w:rsid w:val="004C0C8A"/>
    <w:rsid w:val="004C3CE4"/>
    <w:rsid w:val="004D0CB1"/>
    <w:rsid w:val="004D325D"/>
    <w:rsid w:val="004E3F95"/>
    <w:rsid w:val="004F33FA"/>
    <w:rsid w:val="004F43C3"/>
    <w:rsid w:val="004F7DE6"/>
    <w:rsid w:val="00501830"/>
    <w:rsid w:val="0050417A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0A14"/>
    <w:rsid w:val="0056410D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50FE"/>
    <w:rsid w:val="005F775B"/>
    <w:rsid w:val="006037FC"/>
    <w:rsid w:val="0060543F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57C9"/>
    <w:rsid w:val="006B2401"/>
    <w:rsid w:val="006B7C6B"/>
    <w:rsid w:val="006C13A0"/>
    <w:rsid w:val="006D288B"/>
    <w:rsid w:val="006E2FFC"/>
    <w:rsid w:val="006E52D0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518E"/>
    <w:rsid w:val="00776435"/>
    <w:rsid w:val="00776595"/>
    <w:rsid w:val="00777165"/>
    <w:rsid w:val="007772E2"/>
    <w:rsid w:val="00795E43"/>
    <w:rsid w:val="007A64B7"/>
    <w:rsid w:val="007B2F38"/>
    <w:rsid w:val="007B3336"/>
    <w:rsid w:val="007B3E40"/>
    <w:rsid w:val="007B69F1"/>
    <w:rsid w:val="007B780E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1C55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7F80"/>
    <w:rsid w:val="008E06FB"/>
    <w:rsid w:val="008E1254"/>
    <w:rsid w:val="008E188F"/>
    <w:rsid w:val="008E278E"/>
    <w:rsid w:val="008E6ECE"/>
    <w:rsid w:val="008F0682"/>
    <w:rsid w:val="008F4DDC"/>
    <w:rsid w:val="008F5C4A"/>
    <w:rsid w:val="0090000B"/>
    <w:rsid w:val="0090010C"/>
    <w:rsid w:val="00901F19"/>
    <w:rsid w:val="009032FB"/>
    <w:rsid w:val="00903398"/>
    <w:rsid w:val="00905471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3BC6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972D2"/>
    <w:rsid w:val="009A499E"/>
    <w:rsid w:val="009B0B2D"/>
    <w:rsid w:val="009B5E92"/>
    <w:rsid w:val="009B602F"/>
    <w:rsid w:val="009B69CF"/>
    <w:rsid w:val="009C10AF"/>
    <w:rsid w:val="009C373E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0AA4"/>
    <w:rsid w:val="00A6621D"/>
    <w:rsid w:val="00A71396"/>
    <w:rsid w:val="00A71C97"/>
    <w:rsid w:val="00A7435D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26973"/>
    <w:rsid w:val="00B403E9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E7F2C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3DD2"/>
    <w:rsid w:val="00C86EB4"/>
    <w:rsid w:val="00C87A74"/>
    <w:rsid w:val="00C9165E"/>
    <w:rsid w:val="00CA117D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D6593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544CE"/>
    <w:rsid w:val="00D57FA6"/>
    <w:rsid w:val="00D6414C"/>
    <w:rsid w:val="00D6798F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4EB7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DF7CE8"/>
    <w:rsid w:val="00E04C9C"/>
    <w:rsid w:val="00E055BB"/>
    <w:rsid w:val="00E112B9"/>
    <w:rsid w:val="00E11433"/>
    <w:rsid w:val="00E14C2A"/>
    <w:rsid w:val="00E25035"/>
    <w:rsid w:val="00E25BBF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0FC0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4DBC"/>
    <w:rsid w:val="00F9718F"/>
    <w:rsid w:val="00FA4876"/>
    <w:rsid w:val="00FB527A"/>
    <w:rsid w:val="00FB6072"/>
    <w:rsid w:val="00FC1369"/>
    <w:rsid w:val="00FC482F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A132EC-05ED-47BA-853D-FED08A63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5661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12</cp:revision>
  <cp:lastPrinted>2015-09-12T15:16:00Z</cp:lastPrinted>
  <dcterms:created xsi:type="dcterms:W3CDTF">2015-08-27T17:40:00Z</dcterms:created>
  <dcterms:modified xsi:type="dcterms:W3CDTF">2015-09-12T15:16:00Z</dcterms:modified>
</cp:coreProperties>
</file>